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DB8" w:rsidRPr="00C60410" w:rsidRDefault="00046DB8" w:rsidP="00046DB8">
      <w:pPr>
        <w:jc w:val="center"/>
        <w:rPr>
          <w:rFonts w:ascii="Times New Roman" w:hAnsi="Times New Roman" w:hint="eastAsia"/>
          <w:b/>
          <w:color w:val="000000"/>
          <w:sz w:val="32"/>
          <w:szCs w:val="32"/>
        </w:rPr>
      </w:pPr>
      <w:r w:rsidRPr="00CA44F9">
        <w:rPr>
          <w:rFonts w:ascii="Times New Roman" w:hAnsi="Times New Roman" w:hint="eastAsia"/>
          <w:b/>
          <w:color w:val="000000"/>
          <w:sz w:val="32"/>
          <w:szCs w:val="32"/>
        </w:rPr>
        <w:t>附件</w:t>
      </w:r>
      <w:r w:rsidRPr="00CA44F9">
        <w:rPr>
          <w:rFonts w:ascii="Times New Roman" w:hAnsi="Times New Roman" w:hint="eastAsia"/>
          <w:b/>
          <w:color w:val="000000"/>
          <w:sz w:val="32"/>
          <w:szCs w:val="32"/>
        </w:rPr>
        <w:t>2</w:t>
      </w:r>
      <w:r w:rsidRPr="00CA44F9">
        <w:rPr>
          <w:rFonts w:ascii="Times New Roman" w:hAnsi="Times New Roman" w:hint="eastAsia"/>
          <w:b/>
          <w:color w:val="000000"/>
          <w:sz w:val="32"/>
          <w:szCs w:val="32"/>
        </w:rPr>
        <w:t>：</w:t>
      </w:r>
      <w:r w:rsidRPr="00C60410">
        <w:rPr>
          <w:rFonts w:ascii="Times New Roman" w:hAnsi="Times New Roman" w:hint="eastAsia"/>
          <w:b/>
          <w:color w:val="000000"/>
          <w:sz w:val="32"/>
          <w:szCs w:val="32"/>
        </w:rPr>
        <w:t>实时动态血糖胰岛素泵系统参数</w:t>
      </w:r>
    </w:p>
    <w:p w:rsidR="00046DB8" w:rsidRPr="00C60410" w:rsidRDefault="00046DB8" w:rsidP="00046DB8">
      <w:pPr>
        <w:jc w:val="center"/>
        <w:rPr>
          <w:rFonts w:ascii="Times New Roman" w:hAnsi="Times New Roman" w:hint="eastAsia"/>
          <w:b/>
          <w:color w:val="000000"/>
          <w:sz w:val="32"/>
          <w:szCs w:val="3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7"/>
        <w:gridCol w:w="798"/>
        <w:gridCol w:w="6727"/>
      </w:tblGrid>
      <w:tr w:rsidR="00046DB8" w:rsidRPr="00C60410" w:rsidTr="00CD643D">
        <w:tc>
          <w:tcPr>
            <w:tcW w:w="585" w:type="pct"/>
            <w:vAlign w:val="center"/>
          </w:tcPr>
          <w:p w:rsidR="00046DB8" w:rsidRPr="00C60410" w:rsidRDefault="00046DB8" w:rsidP="00CD643D">
            <w:pPr>
              <w:jc w:val="center"/>
              <w:rPr>
                <w:rFonts w:ascii="Times New Roman" w:hAnsi="Times New Roman" w:hint="eastAsia"/>
                <w:b/>
                <w:color w:val="000000"/>
                <w:sz w:val="28"/>
                <w:szCs w:val="28"/>
              </w:rPr>
            </w:pPr>
            <w:r w:rsidRPr="00C60410">
              <w:rPr>
                <w:rFonts w:ascii="Times New Roman" w:hAnsi="Times New Roman" w:hint="eastAsia"/>
                <w:b/>
                <w:color w:val="000000"/>
                <w:sz w:val="28"/>
                <w:szCs w:val="28"/>
              </w:rPr>
              <w:t>功能</w:t>
            </w:r>
          </w:p>
        </w:tc>
        <w:tc>
          <w:tcPr>
            <w:tcW w:w="468" w:type="pct"/>
            <w:vAlign w:val="center"/>
          </w:tcPr>
          <w:p w:rsidR="00046DB8" w:rsidRPr="00C60410" w:rsidRDefault="00046DB8" w:rsidP="00CD643D">
            <w:pPr>
              <w:jc w:val="center"/>
              <w:rPr>
                <w:rFonts w:ascii="Times New Roman" w:hAnsi="Times New Roman" w:hint="eastAsia"/>
                <w:b/>
                <w:color w:val="000000"/>
                <w:sz w:val="28"/>
                <w:szCs w:val="28"/>
              </w:rPr>
            </w:pPr>
            <w:r w:rsidRPr="00C60410">
              <w:rPr>
                <w:rFonts w:ascii="Times New Roman" w:hAnsi="Times New Roman" w:hint="eastAsia"/>
                <w:b/>
                <w:color w:val="000000"/>
                <w:sz w:val="28"/>
                <w:szCs w:val="28"/>
              </w:rPr>
              <w:t>特性</w:t>
            </w:r>
          </w:p>
        </w:tc>
        <w:tc>
          <w:tcPr>
            <w:tcW w:w="3947" w:type="pct"/>
            <w:vAlign w:val="center"/>
          </w:tcPr>
          <w:p w:rsidR="00046DB8" w:rsidRPr="00C60410" w:rsidRDefault="00046DB8" w:rsidP="00CD643D">
            <w:pPr>
              <w:jc w:val="center"/>
              <w:rPr>
                <w:rFonts w:ascii="Times New Roman" w:hAnsi="Times New Roman" w:hint="eastAsia"/>
                <w:b/>
                <w:color w:val="000000"/>
                <w:sz w:val="30"/>
                <w:szCs w:val="30"/>
              </w:rPr>
            </w:pPr>
            <w:r w:rsidRPr="00C60410">
              <w:rPr>
                <w:rFonts w:ascii="Times New Roman" w:hAnsi="Times New Roman" w:hint="eastAsia"/>
                <w:b/>
                <w:color w:val="000000"/>
                <w:sz w:val="30"/>
                <w:szCs w:val="30"/>
              </w:rPr>
              <w:t>技术参数</w:t>
            </w:r>
          </w:p>
        </w:tc>
      </w:tr>
      <w:tr w:rsidR="00046DB8" w:rsidRPr="00C60410" w:rsidTr="00CD643D">
        <w:trPr>
          <w:trHeight w:val="306"/>
        </w:trPr>
        <w:tc>
          <w:tcPr>
            <w:tcW w:w="585" w:type="pct"/>
            <w:vMerge w:val="restart"/>
            <w:vAlign w:val="center"/>
          </w:tcPr>
          <w:p w:rsidR="00046DB8" w:rsidRPr="00C60410" w:rsidRDefault="00046DB8" w:rsidP="00CD643D">
            <w:pPr>
              <w:jc w:val="center"/>
              <w:rPr>
                <w:rFonts w:ascii="Times New Roman" w:hAnsi="Times New Roman" w:hint="eastAsia"/>
                <w:b/>
                <w:color w:val="000000"/>
                <w:sz w:val="24"/>
                <w:szCs w:val="20"/>
              </w:rPr>
            </w:pPr>
            <w:proofErr w:type="gramStart"/>
            <w:r w:rsidRPr="00C60410">
              <w:rPr>
                <w:rFonts w:ascii="Times New Roman" w:hAnsi="Times New Roman" w:hint="eastAsia"/>
                <w:b/>
                <w:color w:val="000000"/>
                <w:sz w:val="24"/>
                <w:szCs w:val="20"/>
              </w:rPr>
              <w:t>胰</w:t>
            </w:r>
            <w:proofErr w:type="gramEnd"/>
          </w:p>
          <w:p w:rsidR="00046DB8" w:rsidRPr="00C60410" w:rsidRDefault="00046DB8" w:rsidP="00CD643D">
            <w:pPr>
              <w:jc w:val="center"/>
              <w:rPr>
                <w:rFonts w:ascii="Times New Roman" w:hAnsi="Times New Roman" w:hint="eastAsia"/>
                <w:b/>
                <w:color w:val="000000"/>
                <w:sz w:val="24"/>
                <w:szCs w:val="20"/>
              </w:rPr>
            </w:pPr>
            <w:r w:rsidRPr="00C60410">
              <w:rPr>
                <w:rFonts w:ascii="Times New Roman" w:hAnsi="Times New Roman" w:hint="eastAsia"/>
                <w:b/>
                <w:color w:val="000000"/>
                <w:sz w:val="24"/>
                <w:szCs w:val="20"/>
              </w:rPr>
              <w:t>岛</w:t>
            </w:r>
          </w:p>
          <w:p w:rsidR="00046DB8" w:rsidRPr="00C60410" w:rsidRDefault="00046DB8" w:rsidP="00CD643D">
            <w:pPr>
              <w:jc w:val="center"/>
              <w:rPr>
                <w:rFonts w:ascii="Times New Roman" w:hAnsi="Times New Roman" w:hint="eastAsia"/>
                <w:b/>
                <w:color w:val="000000"/>
                <w:sz w:val="24"/>
                <w:szCs w:val="20"/>
              </w:rPr>
            </w:pPr>
            <w:r w:rsidRPr="00C60410">
              <w:rPr>
                <w:rFonts w:ascii="Times New Roman" w:hAnsi="Times New Roman" w:hint="eastAsia"/>
                <w:b/>
                <w:color w:val="000000"/>
                <w:sz w:val="24"/>
                <w:szCs w:val="20"/>
              </w:rPr>
              <w:t>素</w:t>
            </w:r>
          </w:p>
          <w:p w:rsidR="00046DB8" w:rsidRPr="00C60410" w:rsidRDefault="00046DB8" w:rsidP="00CD643D">
            <w:pPr>
              <w:jc w:val="center"/>
              <w:rPr>
                <w:rFonts w:ascii="Times New Roman" w:hAnsi="Times New Roman" w:hint="eastAsia"/>
                <w:b/>
                <w:color w:val="000000"/>
                <w:sz w:val="24"/>
                <w:szCs w:val="20"/>
              </w:rPr>
            </w:pPr>
            <w:r w:rsidRPr="00C60410">
              <w:rPr>
                <w:rFonts w:ascii="Times New Roman" w:hAnsi="Times New Roman" w:hint="eastAsia"/>
                <w:b/>
                <w:color w:val="000000"/>
                <w:sz w:val="24"/>
                <w:szCs w:val="20"/>
              </w:rPr>
              <w:t>泵</w:t>
            </w:r>
          </w:p>
          <w:p w:rsidR="00046DB8" w:rsidRPr="00C60410" w:rsidRDefault="00046DB8" w:rsidP="00CD643D">
            <w:pPr>
              <w:jc w:val="center"/>
              <w:rPr>
                <w:rFonts w:ascii="Times New Roman" w:hAnsi="Times New Roman" w:hint="eastAsia"/>
                <w:b/>
                <w:color w:val="000000"/>
                <w:sz w:val="24"/>
                <w:szCs w:val="20"/>
              </w:rPr>
            </w:pPr>
            <w:r w:rsidRPr="00C60410">
              <w:rPr>
                <w:rFonts w:ascii="Times New Roman" w:hAnsi="Times New Roman" w:hint="eastAsia"/>
                <w:b/>
                <w:color w:val="000000"/>
                <w:sz w:val="24"/>
                <w:szCs w:val="20"/>
              </w:rPr>
              <w:t>部</w:t>
            </w:r>
          </w:p>
          <w:p w:rsidR="00046DB8" w:rsidRPr="00C60410" w:rsidRDefault="00046DB8" w:rsidP="00CD643D">
            <w:pPr>
              <w:jc w:val="center"/>
              <w:rPr>
                <w:rFonts w:ascii="Times New Roman" w:hAnsi="Times New Roman" w:hint="eastAsia"/>
                <w:b/>
                <w:color w:val="000000"/>
                <w:sz w:val="24"/>
                <w:szCs w:val="20"/>
              </w:rPr>
            </w:pPr>
            <w:r w:rsidRPr="00C60410">
              <w:rPr>
                <w:rFonts w:ascii="Times New Roman" w:hAnsi="Times New Roman" w:hint="eastAsia"/>
                <w:b/>
                <w:color w:val="000000"/>
                <w:sz w:val="24"/>
                <w:szCs w:val="20"/>
              </w:rPr>
              <w:t>分</w:t>
            </w:r>
          </w:p>
        </w:tc>
        <w:tc>
          <w:tcPr>
            <w:tcW w:w="468" w:type="pct"/>
            <w:vMerge w:val="restart"/>
            <w:vAlign w:val="center"/>
          </w:tcPr>
          <w:p w:rsidR="00046DB8" w:rsidRPr="00C60410" w:rsidRDefault="00046DB8" w:rsidP="00CD643D">
            <w:pPr>
              <w:jc w:val="center"/>
              <w:rPr>
                <w:rFonts w:ascii="Times New Roman" w:hAnsi="Times New Roman" w:hint="eastAsia"/>
                <w:b/>
                <w:color w:val="000000"/>
                <w:sz w:val="24"/>
                <w:szCs w:val="20"/>
              </w:rPr>
            </w:pPr>
            <w:r w:rsidRPr="00C60410">
              <w:rPr>
                <w:rFonts w:ascii="Times New Roman" w:hAnsi="Times New Roman" w:hint="eastAsia"/>
                <w:b/>
                <w:color w:val="000000"/>
                <w:sz w:val="24"/>
                <w:szCs w:val="20"/>
              </w:rPr>
              <w:t>泵的安全设置</w:t>
            </w:r>
          </w:p>
        </w:tc>
        <w:tc>
          <w:tcPr>
            <w:tcW w:w="3947" w:type="pct"/>
          </w:tcPr>
          <w:p w:rsidR="00046DB8" w:rsidRPr="00C60410" w:rsidRDefault="00046DB8" w:rsidP="00CD643D">
            <w:pPr>
              <w:rPr>
                <w:rFonts w:ascii="Times New Roman" w:hAnsi="Times New Roman" w:hint="eastAsia"/>
                <w:color w:val="000000"/>
                <w:sz w:val="24"/>
                <w:szCs w:val="20"/>
              </w:rPr>
            </w:pPr>
            <w:r w:rsidRPr="00C60410">
              <w:rPr>
                <w:rFonts w:ascii="Times New Roman" w:hAnsi="宋体" w:cs="宋体" w:hint="eastAsia"/>
                <w:kern w:val="0"/>
                <w:sz w:val="24"/>
                <w:szCs w:val="20"/>
              </w:rPr>
              <w:t>手动自检：有</w:t>
            </w:r>
            <w:r w:rsidRPr="00C60410">
              <w:rPr>
                <w:rFonts w:ascii="Times New Roman" w:hAnsi="宋体" w:cs="宋体" w:hint="eastAsia"/>
                <w:kern w:val="0"/>
                <w:sz w:val="24"/>
                <w:szCs w:val="20"/>
              </w:rPr>
              <w:t xml:space="preserve">                                   </w:t>
            </w:r>
            <w:r w:rsidRPr="00C60410">
              <w:rPr>
                <w:rFonts w:ascii="Times New Roman" w:hAnsi="宋体" w:cs="宋体" w:hint="eastAsia"/>
                <w:color w:val="FF0000"/>
                <w:kern w:val="0"/>
                <w:sz w:val="24"/>
                <w:szCs w:val="20"/>
              </w:rPr>
              <w:t>*</w:t>
            </w:r>
          </w:p>
        </w:tc>
      </w:tr>
      <w:tr w:rsidR="00046DB8" w:rsidRPr="00C60410" w:rsidTr="00CD643D">
        <w:trPr>
          <w:trHeight w:val="150"/>
        </w:trPr>
        <w:tc>
          <w:tcPr>
            <w:tcW w:w="585" w:type="pct"/>
            <w:vMerge/>
            <w:vAlign w:val="center"/>
          </w:tcPr>
          <w:p w:rsidR="00046DB8" w:rsidRPr="00C60410" w:rsidRDefault="00046DB8" w:rsidP="00CD643D">
            <w:pPr>
              <w:jc w:val="center"/>
              <w:rPr>
                <w:rFonts w:ascii="Times New Roman" w:hAnsi="Times New Roman" w:hint="eastAsia"/>
                <w:b/>
                <w:color w:val="000000"/>
                <w:sz w:val="24"/>
                <w:szCs w:val="20"/>
              </w:rPr>
            </w:pPr>
          </w:p>
        </w:tc>
        <w:tc>
          <w:tcPr>
            <w:tcW w:w="468" w:type="pct"/>
            <w:vMerge/>
            <w:vAlign w:val="center"/>
          </w:tcPr>
          <w:p w:rsidR="00046DB8" w:rsidRPr="00C60410" w:rsidRDefault="00046DB8" w:rsidP="00CD643D">
            <w:pPr>
              <w:jc w:val="center"/>
              <w:rPr>
                <w:rFonts w:ascii="Times New Roman" w:hAnsi="Times New Roman" w:hint="eastAsia"/>
                <w:b/>
                <w:color w:val="000000"/>
                <w:sz w:val="24"/>
                <w:szCs w:val="20"/>
              </w:rPr>
            </w:pPr>
          </w:p>
        </w:tc>
        <w:tc>
          <w:tcPr>
            <w:tcW w:w="3947" w:type="pct"/>
          </w:tcPr>
          <w:p w:rsidR="00046DB8" w:rsidRPr="00C60410" w:rsidRDefault="00046DB8" w:rsidP="00CD643D">
            <w:pPr>
              <w:rPr>
                <w:rFonts w:ascii="Times New Roman" w:hAnsi="宋体" w:cs="宋体" w:hint="eastAsia"/>
                <w:kern w:val="0"/>
                <w:sz w:val="24"/>
                <w:szCs w:val="20"/>
              </w:rPr>
            </w:pPr>
            <w:r w:rsidRPr="00C60410">
              <w:rPr>
                <w:rFonts w:ascii="Times New Roman" w:hAnsi="宋体" w:cs="宋体" w:hint="eastAsia"/>
                <w:kern w:val="0"/>
                <w:sz w:val="24"/>
                <w:szCs w:val="20"/>
              </w:rPr>
              <w:t>键盘锁定功能：有</w:t>
            </w:r>
          </w:p>
        </w:tc>
      </w:tr>
      <w:tr w:rsidR="00046DB8" w:rsidRPr="00C60410" w:rsidTr="00CD643D">
        <w:trPr>
          <w:trHeight w:val="147"/>
        </w:trPr>
        <w:tc>
          <w:tcPr>
            <w:tcW w:w="585" w:type="pct"/>
            <w:vMerge/>
            <w:vAlign w:val="center"/>
          </w:tcPr>
          <w:p w:rsidR="00046DB8" w:rsidRPr="00C60410" w:rsidRDefault="00046DB8" w:rsidP="00CD643D">
            <w:pPr>
              <w:jc w:val="center"/>
              <w:rPr>
                <w:rFonts w:ascii="Times New Roman" w:hAnsi="Times New Roman" w:hint="eastAsia"/>
                <w:b/>
                <w:color w:val="000000"/>
                <w:sz w:val="24"/>
                <w:szCs w:val="20"/>
              </w:rPr>
            </w:pPr>
          </w:p>
        </w:tc>
        <w:tc>
          <w:tcPr>
            <w:tcW w:w="468" w:type="pct"/>
            <w:vMerge/>
            <w:vAlign w:val="center"/>
          </w:tcPr>
          <w:p w:rsidR="00046DB8" w:rsidRPr="00C60410" w:rsidRDefault="00046DB8" w:rsidP="00CD643D">
            <w:pPr>
              <w:jc w:val="center"/>
              <w:rPr>
                <w:rFonts w:ascii="Times New Roman" w:hAnsi="Times New Roman" w:hint="eastAsia"/>
                <w:b/>
                <w:color w:val="000000"/>
                <w:sz w:val="24"/>
                <w:szCs w:val="20"/>
              </w:rPr>
            </w:pPr>
          </w:p>
        </w:tc>
        <w:tc>
          <w:tcPr>
            <w:tcW w:w="3947" w:type="pct"/>
          </w:tcPr>
          <w:p w:rsidR="00046DB8" w:rsidRPr="00C60410" w:rsidRDefault="00046DB8" w:rsidP="00CD643D">
            <w:pPr>
              <w:rPr>
                <w:rFonts w:ascii="Times New Roman" w:hAnsi="宋体" w:cs="宋体" w:hint="eastAsia"/>
                <w:kern w:val="0"/>
                <w:sz w:val="24"/>
                <w:szCs w:val="20"/>
              </w:rPr>
            </w:pPr>
            <w:r w:rsidRPr="00C60410">
              <w:rPr>
                <w:rFonts w:ascii="Times New Roman" w:hAnsi="宋体" w:cs="宋体" w:hint="eastAsia"/>
                <w:kern w:val="0"/>
                <w:sz w:val="24"/>
                <w:szCs w:val="20"/>
              </w:rPr>
              <w:t>安全监测设置：</w:t>
            </w:r>
            <w:r w:rsidRPr="00C60410">
              <w:rPr>
                <w:rFonts w:ascii="Times New Roman" w:hAnsi="宋体" w:cs="宋体" w:hint="eastAsia"/>
                <w:kern w:val="0"/>
                <w:sz w:val="24"/>
                <w:szCs w:val="20"/>
              </w:rPr>
              <w:t>50</w:t>
            </w:r>
            <w:r w:rsidRPr="00C60410">
              <w:rPr>
                <w:rFonts w:ascii="Times New Roman" w:hAnsi="宋体" w:cs="宋体" w:hint="eastAsia"/>
                <w:kern w:val="0"/>
                <w:sz w:val="24"/>
                <w:szCs w:val="20"/>
              </w:rPr>
              <w:t>套独立的安全系统程序监视，每天数百万次的连续地自动监查；还有手动自检功能</w:t>
            </w:r>
          </w:p>
        </w:tc>
      </w:tr>
      <w:tr w:rsidR="00046DB8" w:rsidRPr="00C60410" w:rsidTr="00CD643D">
        <w:trPr>
          <w:trHeight w:val="132"/>
        </w:trPr>
        <w:tc>
          <w:tcPr>
            <w:tcW w:w="585" w:type="pct"/>
            <w:vMerge/>
            <w:vAlign w:val="center"/>
          </w:tcPr>
          <w:p w:rsidR="00046DB8" w:rsidRPr="00C60410" w:rsidRDefault="00046DB8" w:rsidP="00CD643D">
            <w:pPr>
              <w:jc w:val="center"/>
              <w:rPr>
                <w:rFonts w:ascii="Times New Roman" w:hAnsi="Times New Roman" w:hint="eastAsia"/>
                <w:b/>
                <w:color w:val="000000"/>
                <w:sz w:val="24"/>
                <w:szCs w:val="20"/>
              </w:rPr>
            </w:pPr>
          </w:p>
        </w:tc>
        <w:tc>
          <w:tcPr>
            <w:tcW w:w="468" w:type="pct"/>
            <w:vMerge/>
            <w:vAlign w:val="center"/>
          </w:tcPr>
          <w:p w:rsidR="00046DB8" w:rsidRPr="00C60410" w:rsidRDefault="00046DB8" w:rsidP="00CD643D">
            <w:pPr>
              <w:jc w:val="center"/>
              <w:rPr>
                <w:rFonts w:ascii="Times New Roman" w:hAnsi="Times New Roman" w:hint="eastAsia"/>
                <w:b/>
                <w:color w:val="000000"/>
                <w:sz w:val="24"/>
                <w:szCs w:val="20"/>
              </w:rPr>
            </w:pPr>
          </w:p>
        </w:tc>
        <w:tc>
          <w:tcPr>
            <w:tcW w:w="3947" w:type="pct"/>
          </w:tcPr>
          <w:p w:rsidR="00046DB8" w:rsidRPr="00C60410" w:rsidRDefault="00046DB8" w:rsidP="00CD643D">
            <w:pPr>
              <w:rPr>
                <w:rFonts w:ascii="Times New Roman" w:hAnsi="宋体" w:cs="宋体" w:hint="eastAsia"/>
                <w:kern w:val="0"/>
                <w:sz w:val="24"/>
                <w:szCs w:val="20"/>
              </w:rPr>
            </w:pPr>
            <w:r w:rsidRPr="00C60410">
              <w:rPr>
                <w:rFonts w:ascii="Times New Roman" w:hAnsi="宋体" w:hint="eastAsia"/>
                <w:szCs w:val="21"/>
              </w:rPr>
              <w:t>马达：</w:t>
            </w:r>
            <w:r w:rsidRPr="00C60410">
              <w:rPr>
                <w:rFonts w:ascii="Times New Roman" w:hAnsi="宋体" w:cs="宋体" w:hint="eastAsia"/>
                <w:kern w:val="0"/>
                <w:sz w:val="24"/>
                <w:szCs w:val="20"/>
              </w:rPr>
              <w:t>直流电马达</w:t>
            </w:r>
            <w:r w:rsidRPr="00C60410">
              <w:rPr>
                <w:rFonts w:ascii="Times New Roman" w:hAnsi="宋体" w:cs="宋体" w:hint="eastAsia"/>
                <w:kern w:val="0"/>
                <w:sz w:val="24"/>
                <w:szCs w:val="20"/>
              </w:rPr>
              <w:t>+</w:t>
            </w:r>
            <w:r w:rsidRPr="00C60410">
              <w:rPr>
                <w:rFonts w:ascii="Times New Roman" w:hAnsi="宋体" w:cs="宋体" w:hint="eastAsia"/>
                <w:kern w:val="0"/>
                <w:sz w:val="24"/>
                <w:szCs w:val="20"/>
              </w:rPr>
              <w:t>交流电回路保护：双</w:t>
            </w:r>
            <w:r w:rsidRPr="00C60410">
              <w:rPr>
                <w:rFonts w:ascii="Times New Roman" w:hAnsi="宋体" w:cs="宋体" w:hint="eastAsia"/>
                <w:kern w:val="0"/>
                <w:sz w:val="24"/>
                <w:szCs w:val="20"/>
              </w:rPr>
              <w:t>C</w:t>
            </w:r>
            <w:r w:rsidRPr="00C60410">
              <w:rPr>
                <w:rFonts w:ascii="Times New Roman" w:hAnsi="宋体" w:cs="宋体" w:hint="eastAsia"/>
                <w:kern w:val="0"/>
                <w:sz w:val="24"/>
                <w:szCs w:val="20"/>
              </w:rPr>
              <w:t>马达</w:t>
            </w:r>
            <w:r w:rsidRPr="00C60410">
              <w:rPr>
                <w:rFonts w:ascii="Times New Roman" w:hAnsi="宋体" w:cs="宋体" w:hint="eastAsia"/>
                <w:kern w:val="0"/>
                <w:sz w:val="24"/>
                <w:szCs w:val="20"/>
              </w:rPr>
              <w:t xml:space="preserve">      </w:t>
            </w:r>
            <w:r w:rsidRPr="00C60410">
              <w:rPr>
                <w:rFonts w:ascii="Times New Roman" w:hAnsi="宋体" w:cs="宋体" w:hint="eastAsia"/>
                <w:color w:val="FF0000"/>
                <w:kern w:val="0"/>
                <w:sz w:val="24"/>
                <w:szCs w:val="20"/>
              </w:rPr>
              <w:t>*</w:t>
            </w:r>
          </w:p>
        </w:tc>
      </w:tr>
      <w:tr w:rsidR="00046DB8" w:rsidRPr="00C60410" w:rsidTr="00CD643D">
        <w:trPr>
          <w:trHeight w:val="330"/>
        </w:trPr>
        <w:tc>
          <w:tcPr>
            <w:tcW w:w="585" w:type="pct"/>
            <w:vMerge/>
            <w:vAlign w:val="center"/>
          </w:tcPr>
          <w:p w:rsidR="00046DB8" w:rsidRPr="00C60410" w:rsidRDefault="00046DB8" w:rsidP="00CD643D">
            <w:pPr>
              <w:jc w:val="center"/>
              <w:rPr>
                <w:rFonts w:ascii="Times New Roman" w:hAnsi="Times New Roman" w:hint="eastAsia"/>
                <w:b/>
                <w:color w:val="000000"/>
                <w:sz w:val="24"/>
                <w:szCs w:val="20"/>
              </w:rPr>
            </w:pPr>
          </w:p>
        </w:tc>
        <w:tc>
          <w:tcPr>
            <w:tcW w:w="468" w:type="pct"/>
            <w:vMerge/>
            <w:vAlign w:val="center"/>
          </w:tcPr>
          <w:p w:rsidR="00046DB8" w:rsidRPr="00C60410" w:rsidRDefault="00046DB8" w:rsidP="00CD643D">
            <w:pPr>
              <w:jc w:val="center"/>
              <w:rPr>
                <w:rFonts w:ascii="Times New Roman" w:hAnsi="Times New Roman" w:hint="eastAsia"/>
                <w:b/>
                <w:color w:val="000000"/>
                <w:sz w:val="24"/>
                <w:szCs w:val="20"/>
              </w:rPr>
            </w:pPr>
          </w:p>
        </w:tc>
        <w:tc>
          <w:tcPr>
            <w:tcW w:w="3947" w:type="pct"/>
          </w:tcPr>
          <w:p w:rsidR="00046DB8" w:rsidRPr="00C60410" w:rsidRDefault="00046DB8" w:rsidP="00CD643D">
            <w:pPr>
              <w:rPr>
                <w:rFonts w:ascii="Times New Roman" w:hAnsi="宋体" w:cs="宋体" w:hint="eastAsia"/>
                <w:kern w:val="0"/>
                <w:sz w:val="24"/>
                <w:szCs w:val="20"/>
              </w:rPr>
            </w:pPr>
            <w:r w:rsidRPr="00C60410">
              <w:rPr>
                <w:rFonts w:ascii="Times New Roman" w:hAnsi="宋体" w:cs="宋体" w:hint="eastAsia"/>
                <w:kern w:val="0"/>
                <w:sz w:val="24"/>
                <w:szCs w:val="20"/>
              </w:rPr>
              <w:t>马达推进精度：≤±</w:t>
            </w:r>
            <w:r w:rsidRPr="00C60410">
              <w:rPr>
                <w:rFonts w:ascii="Times New Roman" w:hAnsi="宋体" w:cs="宋体" w:hint="eastAsia"/>
                <w:kern w:val="0"/>
                <w:sz w:val="24"/>
                <w:szCs w:val="20"/>
              </w:rPr>
              <w:t>2%</w:t>
            </w:r>
          </w:p>
        </w:tc>
      </w:tr>
      <w:tr w:rsidR="00046DB8" w:rsidRPr="00C60410" w:rsidTr="00CD643D">
        <w:trPr>
          <w:trHeight w:val="120"/>
        </w:trPr>
        <w:tc>
          <w:tcPr>
            <w:tcW w:w="585" w:type="pct"/>
            <w:vMerge/>
            <w:vAlign w:val="center"/>
          </w:tcPr>
          <w:p w:rsidR="00046DB8" w:rsidRPr="00C60410" w:rsidRDefault="00046DB8" w:rsidP="00CD643D">
            <w:pPr>
              <w:jc w:val="center"/>
              <w:rPr>
                <w:rFonts w:ascii="Times New Roman" w:hAnsi="Times New Roman" w:hint="eastAsia"/>
                <w:b/>
                <w:color w:val="000000"/>
                <w:sz w:val="24"/>
                <w:szCs w:val="20"/>
              </w:rPr>
            </w:pPr>
          </w:p>
        </w:tc>
        <w:tc>
          <w:tcPr>
            <w:tcW w:w="468" w:type="pct"/>
            <w:vMerge w:val="restart"/>
            <w:vAlign w:val="center"/>
          </w:tcPr>
          <w:p w:rsidR="00046DB8" w:rsidRPr="00C60410" w:rsidRDefault="00046DB8" w:rsidP="00CD643D">
            <w:pPr>
              <w:jc w:val="center"/>
              <w:rPr>
                <w:rFonts w:ascii="Times New Roman" w:hAnsi="Times New Roman" w:hint="eastAsia"/>
                <w:b/>
                <w:color w:val="000000"/>
                <w:sz w:val="24"/>
                <w:szCs w:val="20"/>
              </w:rPr>
            </w:pPr>
            <w:proofErr w:type="gramStart"/>
            <w:r w:rsidRPr="00C60410">
              <w:rPr>
                <w:rFonts w:ascii="Times New Roman" w:hAnsi="Times New Roman" w:hint="eastAsia"/>
                <w:b/>
                <w:color w:val="000000"/>
                <w:sz w:val="24"/>
                <w:szCs w:val="20"/>
              </w:rPr>
              <w:t>础</w:t>
            </w:r>
            <w:proofErr w:type="gramEnd"/>
            <w:r w:rsidRPr="00C60410">
              <w:rPr>
                <w:rFonts w:ascii="Times New Roman" w:hAnsi="Times New Roman" w:hint="eastAsia"/>
                <w:b/>
                <w:color w:val="000000"/>
                <w:sz w:val="24"/>
                <w:szCs w:val="20"/>
              </w:rPr>
              <w:t>基</w:t>
            </w:r>
          </w:p>
          <w:p w:rsidR="00046DB8" w:rsidRPr="00C60410" w:rsidRDefault="00046DB8" w:rsidP="00CD643D">
            <w:pPr>
              <w:jc w:val="center"/>
              <w:rPr>
                <w:rFonts w:ascii="Times New Roman" w:hAnsi="Times New Roman" w:hint="eastAsia"/>
                <w:b/>
                <w:color w:val="000000"/>
                <w:sz w:val="24"/>
                <w:szCs w:val="20"/>
              </w:rPr>
            </w:pPr>
            <w:r w:rsidRPr="00C60410">
              <w:rPr>
                <w:rFonts w:ascii="Times New Roman" w:hAnsi="Times New Roman" w:hint="eastAsia"/>
                <w:b/>
                <w:color w:val="000000"/>
                <w:sz w:val="24"/>
                <w:szCs w:val="20"/>
              </w:rPr>
              <w:t>率</w:t>
            </w:r>
          </w:p>
        </w:tc>
        <w:tc>
          <w:tcPr>
            <w:tcW w:w="3947" w:type="pct"/>
          </w:tcPr>
          <w:p w:rsidR="00046DB8" w:rsidRPr="00C60410" w:rsidRDefault="00046DB8" w:rsidP="00CD643D">
            <w:pPr>
              <w:rPr>
                <w:rFonts w:ascii="Times New Roman" w:hAnsi="Times New Roman" w:hint="eastAsia"/>
                <w:color w:val="000000"/>
                <w:sz w:val="24"/>
                <w:szCs w:val="20"/>
              </w:rPr>
            </w:pPr>
            <w:r w:rsidRPr="00C60410">
              <w:rPr>
                <w:rFonts w:ascii="Times New Roman" w:hAnsi="Times New Roman" w:hint="eastAsia"/>
                <w:color w:val="000000"/>
                <w:sz w:val="24"/>
                <w:szCs w:val="20"/>
              </w:rPr>
              <w:t>基础率时段：</w:t>
            </w:r>
            <w:r w:rsidRPr="00C60410">
              <w:rPr>
                <w:rFonts w:ascii="Times New Roman" w:hAnsi="Times New Roman" w:hint="eastAsia"/>
                <w:color w:val="000000"/>
                <w:sz w:val="24"/>
                <w:szCs w:val="20"/>
              </w:rPr>
              <w:t xml:space="preserve">48                                 </w:t>
            </w:r>
            <w:r w:rsidRPr="00C60410">
              <w:rPr>
                <w:rFonts w:ascii="Times New Roman" w:hAnsi="Times New Roman" w:hint="eastAsia"/>
                <w:color w:val="FF0000"/>
                <w:sz w:val="24"/>
                <w:szCs w:val="20"/>
              </w:rPr>
              <w:t>*</w:t>
            </w:r>
          </w:p>
        </w:tc>
      </w:tr>
      <w:tr w:rsidR="00046DB8" w:rsidRPr="00C60410" w:rsidTr="00CD643D">
        <w:trPr>
          <w:trHeight w:val="285"/>
        </w:trPr>
        <w:tc>
          <w:tcPr>
            <w:tcW w:w="585" w:type="pct"/>
            <w:vMerge/>
            <w:vAlign w:val="center"/>
          </w:tcPr>
          <w:p w:rsidR="00046DB8" w:rsidRPr="00C60410" w:rsidRDefault="00046DB8" w:rsidP="00CD643D">
            <w:pPr>
              <w:jc w:val="center"/>
              <w:rPr>
                <w:rFonts w:ascii="Times New Roman" w:hAnsi="Times New Roman" w:hint="eastAsia"/>
                <w:b/>
                <w:color w:val="000000"/>
                <w:sz w:val="24"/>
                <w:szCs w:val="20"/>
              </w:rPr>
            </w:pPr>
          </w:p>
        </w:tc>
        <w:tc>
          <w:tcPr>
            <w:tcW w:w="468" w:type="pct"/>
            <w:vMerge/>
            <w:vAlign w:val="center"/>
          </w:tcPr>
          <w:p w:rsidR="00046DB8" w:rsidRPr="00C60410" w:rsidRDefault="00046DB8" w:rsidP="00CD643D">
            <w:pPr>
              <w:jc w:val="center"/>
              <w:rPr>
                <w:rFonts w:ascii="Times New Roman" w:hAnsi="Times New Roman" w:hint="eastAsia"/>
                <w:b/>
                <w:color w:val="000000"/>
                <w:sz w:val="24"/>
                <w:szCs w:val="20"/>
              </w:rPr>
            </w:pPr>
          </w:p>
        </w:tc>
        <w:tc>
          <w:tcPr>
            <w:tcW w:w="3947" w:type="pct"/>
          </w:tcPr>
          <w:p w:rsidR="00046DB8" w:rsidRPr="00C60410" w:rsidRDefault="00046DB8" w:rsidP="00CD643D">
            <w:pPr>
              <w:rPr>
                <w:rFonts w:ascii="Times New Roman" w:hAnsi="Times New Roman" w:hint="eastAsia"/>
                <w:color w:val="000000"/>
                <w:sz w:val="24"/>
                <w:szCs w:val="20"/>
              </w:rPr>
            </w:pPr>
            <w:r w:rsidRPr="00C60410">
              <w:rPr>
                <w:rFonts w:ascii="Times New Roman" w:hAnsi="Times New Roman" w:hint="eastAsia"/>
                <w:color w:val="000000"/>
                <w:sz w:val="24"/>
                <w:szCs w:val="20"/>
              </w:rPr>
              <w:t>步长：</w:t>
            </w:r>
            <w:r w:rsidRPr="00C60410">
              <w:rPr>
                <w:rFonts w:ascii="Times New Roman" w:hAnsi="Times New Roman" w:hint="eastAsia"/>
                <w:color w:val="000000"/>
                <w:sz w:val="24"/>
                <w:szCs w:val="20"/>
              </w:rPr>
              <w:t xml:space="preserve">0.05                 </w:t>
            </w:r>
          </w:p>
        </w:tc>
      </w:tr>
      <w:tr w:rsidR="00046DB8" w:rsidRPr="00C60410" w:rsidTr="00CD643D">
        <w:trPr>
          <w:trHeight w:val="345"/>
        </w:trPr>
        <w:tc>
          <w:tcPr>
            <w:tcW w:w="585" w:type="pct"/>
            <w:vMerge/>
            <w:vAlign w:val="center"/>
          </w:tcPr>
          <w:p w:rsidR="00046DB8" w:rsidRPr="00C60410" w:rsidRDefault="00046DB8" w:rsidP="00CD643D">
            <w:pPr>
              <w:jc w:val="center"/>
              <w:rPr>
                <w:rFonts w:ascii="Times New Roman" w:hAnsi="Times New Roman" w:hint="eastAsia"/>
                <w:b/>
                <w:color w:val="000000"/>
                <w:sz w:val="24"/>
                <w:szCs w:val="20"/>
              </w:rPr>
            </w:pPr>
          </w:p>
        </w:tc>
        <w:tc>
          <w:tcPr>
            <w:tcW w:w="468" w:type="pct"/>
            <w:vMerge/>
            <w:vAlign w:val="center"/>
          </w:tcPr>
          <w:p w:rsidR="00046DB8" w:rsidRPr="00C60410" w:rsidRDefault="00046DB8" w:rsidP="00CD643D">
            <w:pPr>
              <w:jc w:val="center"/>
              <w:rPr>
                <w:rFonts w:ascii="Times New Roman" w:hAnsi="Times New Roman" w:hint="eastAsia"/>
                <w:b/>
                <w:color w:val="000000"/>
                <w:sz w:val="24"/>
                <w:szCs w:val="20"/>
              </w:rPr>
            </w:pPr>
          </w:p>
        </w:tc>
        <w:tc>
          <w:tcPr>
            <w:tcW w:w="3947" w:type="pct"/>
          </w:tcPr>
          <w:p w:rsidR="00046DB8" w:rsidRPr="00C60410" w:rsidRDefault="00046DB8" w:rsidP="00CD643D">
            <w:pPr>
              <w:wordWrap w:val="0"/>
              <w:rPr>
                <w:rFonts w:ascii="Times New Roman" w:hAnsi="Times New Roman" w:hint="eastAsia"/>
                <w:color w:val="000000"/>
                <w:sz w:val="24"/>
                <w:szCs w:val="20"/>
              </w:rPr>
            </w:pPr>
            <w:r w:rsidRPr="00C60410">
              <w:rPr>
                <w:rFonts w:ascii="Times New Roman" w:hAnsi="Times New Roman" w:hint="eastAsia"/>
                <w:color w:val="000000"/>
                <w:sz w:val="24"/>
                <w:szCs w:val="20"/>
              </w:rPr>
              <w:t>基础率范围：</w:t>
            </w:r>
            <w:r w:rsidRPr="00C60410">
              <w:rPr>
                <w:rFonts w:ascii="Times New Roman" w:hAnsi="Times New Roman" w:hint="eastAsia"/>
                <w:color w:val="000000"/>
                <w:sz w:val="24"/>
                <w:szCs w:val="20"/>
              </w:rPr>
              <w:t>0.5-35U/h</w:t>
            </w:r>
          </w:p>
        </w:tc>
      </w:tr>
      <w:tr w:rsidR="00046DB8" w:rsidRPr="00C60410" w:rsidTr="00CD643D">
        <w:tc>
          <w:tcPr>
            <w:tcW w:w="585" w:type="pct"/>
            <w:vMerge/>
            <w:vAlign w:val="center"/>
          </w:tcPr>
          <w:p w:rsidR="00046DB8" w:rsidRPr="00C60410" w:rsidRDefault="00046DB8" w:rsidP="00CD643D">
            <w:pPr>
              <w:jc w:val="center"/>
              <w:rPr>
                <w:rFonts w:ascii="Times New Roman" w:hAnsi="Times New Roman" w:hint="eastAsia"/>
                <w:b/>
                <w:color w:val="000000"/>
                <w:sz w:val="24"/>
                <w:szCs w:val="20"/>
              </w:rPr>
            </w:pPr>
          </w:p>
        </w:tc>
        <w:tc>
          <w:tcPr>
            <w:tcW w:w="468" w:type="pct"/>
            <w:vMerge/>
            <w:vAlign w:val="center"/>
          </w:tcPr>
          <w:p w:rsidR="00046DB8" w:rsidRPr="00C60410" w:rsidRDefault="00046DB8" w:rsidP="00CD643D">
            <w:pPr>
              <w:jc w:val="center"/>
              <w:rPr>
                <w:rFonts w:ascii="Times New Roman" w:hAnsi="Times New Roman" w:hint="eastAsia"/>
                <w:b/>
                <w:color w:val="000000"/>
                <w:sz w:val="24"/>
                <w:szCs w:val="20"/>
              </w:rPr>
            </w:pPr>
          </w:p>
        </w:tc>
        <w:tc>
          <w:tcPr>
            <w:tcW w:w="3947" w:type="pct"/>
          </w:tcPr>
          <w:p w:rsidR="00046DB8" w:rsidRPr="00C60410" w:rsidRDefault="00046DB8" w:rsidP="00CD643D">
            <w:pPr>
              <w:wordWrap w:val="0"/>
              <w:rPr>
                <w:rFonts w:ascii="Times New Roman" w:hAnsi="Times New Roman" w:hint="eastAsia"/>
                <w:color w:val="000000"/>
                <w:sz w:val="24"/>
                <w:szCs w:val="20"/>
              </w:rPr>
            </w:pPr>
            <w:r w:rsidRPr="00C60410">
              <w:rPr>
                <w:rFonts w:ascii="Times New Roman" w:hAnsi="Times New Roman" w:hint="eastAsia"/>
                <w:color w:val="000000"/>
                <w:sz w:val="24"/>
                <w:szCs w:val="20"/>
              </w:rPr>
              <w:t>基础率模式：</w:t>
            </w:r>
            <w:r w:rsidRPr="00C60410">
              <w:rPr>
                <w:rFonts w:ascii="Times New Roman" w:hAnsi="Times New Roman" w:hint="eastAsia"/>
                <w:color w:val="000000"/>
                <w:sz w:val="24"/>
                <w:szCs w:val="20"/>
              </w:rPr>
              <w:t>3</w:t>
            </w:r>
            <w:r w:rsidRPr="00C60410">
              <w:rPr>
                <w:rFonts w:ascii="Times New Roman" w:hAnsi="Times New Roman" w:hint="eastAsia"/>
                <w:color w:val="000000"/>
                <w:sz w:val="24"/>
                <w:szCs w:val="20"/>
              </w:rPr>
              <w:t>种</w:t>
            </w:r>
          </w:p>
        </w:tc>
      </w:tr>
      <w:tr w:rsidR="00046DB8" w:rsidRPr="00C60410" w:rsidTr="00CD643D">
        <w:tc>
          <w:tcPr>
            <w:tcW w:w="585" w:type="pct"/>
            <w:vMerge/>
            <w:vAlign w:val="center"/>
          </w:tcPr>
          <w:p w:rsidR="00046DB8" w:rsidRPr="00C60410" w:rsidRDefault="00046DB8" w:rsidP="00CD643D">
            <w:pPr>
              <w:jc w:val="center"/>
              <w:rPr>
                <w:rFonts w:ascii="Times New Roman" w:hAnsi="Times New Roman" w:hint="eastAsia"/>
                <w:b/>
                <w:color w:val="000000"/>
                <w:sz w:val="24"/>
                <w:szCs w:val="20"/>
              </w:rPr>
            </w:pPr>
          </w:p>
        </w:tc>
        <w:tc>
          <w:tcPr>
            <w:tcW w:w="468" w:type="pct"/>
            <w:vMerge w:val="restart"/>
            <w:vAlign w:val="center"/>
          </w:tcPr>
          <w:p w:rsidR="00046DB8" w:rsidRPr="00C60410" w:rsidRDefault="00046DB8" w:rsidP="00CD643D">
            <w:pPr>
              <w:jc w:val="center"/>
              <w:rPr>
                <w:rFonts w:ascii="Times New Roman" w:hAnsi="Times New Roman" w:hint="eastAsia"/>
                <w:b/>
                <w:color w:val="000000"/>
                <w:sz w:val="24"/>
                <w:szCs w:val="20"/>
              </w:rPr>
            </w:pPr>
            <w:r w:rsidRPr="00C60410">
              <w:rPr>
                <w:rFonts w:ascii="Times New Roman" w:hAnsi="Times New Roman" w:hint="eastAsia"/>
                <w:b/>
                <w:color w:val="000000"/>
                <w:sz w:val="24"/>
                <w:szCs w:val="20"/>
              </w:rPr>
              <w:t>大</w:t>
            </w:r>
          </w:p>
          <w:p w:rsidR="00046DB8" w:rsidRPr="00C60410" w:rsidRDefault="00046DB8" w:rsidP="00CD643D">
            <w:pPr>
              <w:jc w:val="center"/>
              <w:rPr>
                <w:rFonts w:ascii="Times New Roman" w:hAnsi="Times New Roman" w:hint="eastAsia"/>
                <w:b/>
                <w:color w:val="000000"/>
                <w:sz w:val="24"/>
                <w:szCs w:val="20"/>
              </w:rPr>
            </w:pPr>
            <w:r w:rsidRPr="00C60410">
              <w:rPr>
                <w:rFonts w:ascii="Times New Roman" w:hAnsi="Times New Roman" w:hint="eastAsia"/>
                <w:b/>
                <w:color w:val="000000"/>
                <w:sz w:val="24"/>
                <w:szCs w:val="20"/>
              </w:rPr>
              <w:t>剂</w:t>
            </w:r>
          </w:p>
          <w:p w:rsidR="00046DB8" w:rsidRPr="00C60410" w:rsidRDefault="00046DB8" w:rsidP="00CD643D">
            <w:pPr>
              <w:jc w:val="center"/>
              <w:rPr>
                <w:rFonts w:ascii="Times New Roman" w:hAnsi="Times New Roman" w:hint="eastAsia"/>
                <w:b/>
                <w:color w:val="000000"/>
                <w:sz w:val="24"/>
                <w:szCs w:val="20"/>
              </w:rPr>
            </w:pPr>
            <w:r w:rsidRPr="00C60410">
              <w:rPr>
                <w:rFonts w:ascii="Times New Roman" w:hAnsi="Times New Roman" w:hint="eastAsia"/>
                <w:b/>
                <w:color w:val="000000"/>
                <w:sz w:val="24"/>
                <w:szCs w:val="20"/>
              </w:rPr>
              <w:t>量</w:t>
            </w:r>
          </w:p>
        </w:tc>
        <w:tc>
          <w:tcPr>
            <w:tcW w:w="3947" w:type="pct"/>
          </w:tcPr>
          <w:p w:rsidR="00046DB8" w:rsidRPr="00C60410" w:rsidRDefault="00046DB8" w:rsidP="00CD643D">
            <w:pPr>
              <w:ind w:right="480"/>
              <w:rPr>
                <w:rFonts w:ascii="Times New Roman" w:hAnsi="Times New Roman" w:hint="eastAsia"/>
                <w:color w:val="000000"/>
                <w:sz w:val="24"/>
                <w:szCs w:val="20"/>
              </w:rPr>
            </w:pPr>
            <w:r w:rsidRPr="00C60410">
              <w:rPr>
                <w:rFonts w:ascii="Times New Roman" w:hAnsi="Times New Roman" w:hint="eastAsia"/>
                <w:color w:val="000000"/>
                <w:sz w:val="24"/>
                <w:szCs w:val="20"/>
              </w:rPr>
              <w:t>大剂量模式：</w:t>
            </w:r>
            <w:r w:rsidRPr="00C60410">
              <w:rPr>
                <w:rFonts w:ascii="Times New Roman" w:hAnsi="Times New Roman" w:hint="eastAsia"/>
                <w:color w:val="000000"/>
                <w:sz w:val="24"/>
                <w:szCs w:val="20"/>
              </w:rPr>
              <w:t>3</w:t>
            </w:r>
            <w:r w:rsidRPr="00C60410">
              <w:rPr>
                <w:rFonts w:ascii="Times New Roman" w:hAnsi="Times New Roman" w:hint="eastAsia"/>
                <w:color w:val="000000"/>
                <w:sz w:val="24"/>
                <w:szCs w:val="20"/>
              </w:rPr>
              <w:t>种</w:t>
            </w:r>
          </w:p>
        </w:tc>
      </w:tr>
      <w:tr w:rsidR="00046DB8" w:rsidRPr="00C60410" w:rsidTr="00CD643D">
        <w:tc>
          <w:tcPr>
            <w:tcW w:w="585" w:type="pct"/>
            <w:vMerge/>
            <w:vAlign w:val="center"/>
          </w:tcPr>
          <w:p w:rsidR="00046DB8" w:rsidRPr="00C60410" w:rsidRDefault="00046DB8" w:rsidP="00CD643D">
            <w:pPr>
              <w:jc w:val="center"/>
              <w:rPr>
                <w:rFonts w:ascii="Times New Roman" w:hAnsi="Times New Roman" w:hint="eastAsia"/>
                <w:b/>
                <w:color w:val="000000"/>
                <w:sz w:val="24"/>
                <w:szCs w:val="20"/>
              </w:rPr>
            </w:pPr>
          </w:p>
        </w:tc>
        <w:tc>
          <w:tcPr>
            <w:tcW w:w="468" w:type="pct"/>
            <w:vMerge/>
            <w:vAlign w:val="center"/>
          </w:tcPr>
          <w:p w:rsidR="00046DB8" w:rsidRPr="00C60410" w:rsidRDefault="00046DB8" w:rsidP="00CD643D">
            <w:pPr>
              <w:jc w:val="center"/>
              <w:rPr>
                <w:rFonts w:ascii="Times New Roman" w:hAnsi="Times New Roman" w:hint="eastAsia"/>
                <w:b/>
                <w:color w:val="000000"/>
                <w:sz w:val="24"/>
                <w:szCs w:val="20"/>
              </w:rPr>
            </w:pPr>
          </w:p>
        </w:tc>
        <w:tc>
          <w:tcPr>
            <w:tcW w:w="3947" w:type="pct"/>
          </w:tcPr>
          <w:p w:rsidR="00046DB8" w:rsidRPr="00C60410" w:rsidRDefault="00046DB8" w:rsidP="00CD643D">
            <w:pPr>
              <w:rPr>
                <w:rFonts w:ascii="Times New Roman" w:hAnsi="Times New Roman" w:hint="eastAsia"/>
                <w:color w:val="000000"/>
                <w:sz w:val="24"/>
                <w:szCs w:val="20"/>
              </w:rPr>
            </w:pPr>
            <w:r w:rsidRPr="00C60410">
              <w:rPr>
                <w:rFonts w:ascii="Times New Roman" w:hAnsi="Times New Roman" w:hint="eastAsia"/>
                <w:color w:val="000000"/>
                <w:sz w:val="24"/>
                <w:szCs w:val="20"/>
              </w:rPr>
              <w:t>声响大剂量步长：</w:t>
            </w:r>
            <w:r w:rsidRPr="00C60410">
              <w:rPr>
                <w:rFonts w:ascii="Times New Roman" w:hAnsi="Times New Roman" w:hint="eastAsia"/>
                <w:color w:val="000000"/>
                <w:sz w:val="24"/>
                <w:szCs w:val="20"/>
              </w:rPr>
              <w:t>0.1-2.0</w:t>
            </w:r>
          </w:p>
        </w:tc>
      </w:tr>
      <w:tr w:rsidR="00046DB8" w:rsidRPr="00C60410" w:rsidTr="00CD643D">
        <w:trPr>
          <w:trHeight w:val="210"/>
        </w:trPr>
        <w:tc>
          <w:tcPr>
            <w:tcW w:w="585" w:type="pct"/>
            <w:vMerge/>
            <w:vAlign w:val="center"/>
          </w:tcPr>
          <w:p w:rsidR="00046DB8" w:rsidRPr="00C60410" w:rsidRDefault="00046DB8" w:rsidP="00CD643D">
            <w:pPr>
              <w:jc w:val="center"/>
              <w:rPr>
                <w:rFonts w:ascii="Times New Roman" w:hAnsi="Times New Roman" w:hint="eastAsia"/>
                <w:b/>
                <w:color w:val="000000"/>
                <w:sz w:val="24"/>
                <w:szCs w:val="20"/>
              </w:rPr>
            </w:pPr>
          </w:p>
        </w:tc>
        <w:tc>
          <w:tcPr>
            <w:tcW w:w="468" w:type="pct"/>
            <w:vMerge/>
            <w:vAlign w:val="center"/>
          </w:tcPr>
          <w:p w:rsidR="00046DB8" w:rsidRPr="00C60410" w:rsidRDefault="00046DB8" w:rsidP="00CD643D">
            <w:pPr>
              <w:jc w:val="center"/>
              <w:rPr>
                <w:rFonts w:ascii="Times New Roman" w:hAnsi="Times New Roman" w:hint="eastAsia"/>
                <w:b/>
                <w:color w:val="000000"/>
                <w:sz w:val="24"/>
                <w:szCs w:val="20"/>
              </w:rPr>
            </w:pPr>
          </w:p>
        </w:tc>
        <w:tc>
          <w:tcPr>
            <w:tcW w:w="3947" w:type="pct"/>
          </w:tcPr>
          <w:p w:rsidR="00046DB8" w:rsidRPr="00C60410" w:rsidRDefault="00046DB8" w:rsidP="00CD643D">
            <w:pPr>
              <w:rPr>
                <w:rFonts w:ascii="Times New Roman" w:hAnsi="Times New Roman" w:hint="eastAsia"/>
                <w:color w:val="000000"/>
                <w:sz w:val="24"/>
                <w:szCs w:val="20"/>
              </w:rPr>
            </w:pPr>
            <w:r w:rsidRPr="00C60410">
              <w:rPr>
                <w:rFonts w:ascii="Times New Roman" w:hAnsi="Times New Roman" w:hint="eastAsia"/>
                <w:color w:val="000000"/>
                <w:sz w:val="24"/>
                <w:szCs w:val="20"/>
              </w:rPr>
              <w:t>方波持续时间</w:t>
            </w:r>
            <w:r w:rsidRPr="00C60410">
              <w:rPr>
                <w:rFonts w:ascii="Times New Roman" w:hAnsi="Times New Roman" w:hint="eastAsia"/>
                <w:color w:val="000000"/>
                <w:sz w:val="24"/>
                <w:szCs w:val="20"/>
              </w:rPr>
              <w:t>0.5-8</w:t>
            </w:r>
            <w:r w:rsidRPr="00C60410">
              <w:rPr>
                <w:rFonts w:ascii="Times New Roman" w:hAnsi="Times New Roman" w:hint="eastAsia"/>
                <w:color w:val="000000"/>
                <w:sz w:val="24"/>
                <w:szCs w:val="20"/>
              </w:rPr>
              <w:t>小时</w:t>
            </w:r>
          </w:p>
        </w:tc>
      </w:tr>
      <w:tr w:rsidR="00046DB8" w:rsidRPr="00C60410" w:rsidTr="00CD643D">
        <w:trPr>
          <w:trHeight w:val="90"/>
        </w:trPr>
        <w:tc>
          <w:tcPr>
            <w:tcW w:w="585" w:type="pct"/>
            <w:vMerge/>
            <w:vAlign w:val="center"/>
          </w:tcPr>
          <w:p w:rsidR="00046DB8" w:rsidRPr="00C60410" w:rsidRDefault="00046DB8" w:rsidP="00CD643D">
            <w:pPr>
              <w:jc w:val="center"/>
              <w:rPr>
                <w:rFonts w:ascii="Times New Roman" w:hAnsi="Times New Roman" w:hint="eastAsia"/>
                <w:b/>
                <w:color w:val="000000"/>
                <w:sz w:val="24"/>
                <w:szCs w:val="20"/>
              </w:rPr>
            </w:pPr>
          </w:p>
        </w:tc>
        <w:tc>
          <w:tcPr>
            <w:tcW w:w="468" w:type="pct"/>
            <w:vMerge/>
            <w:vAlign w:val="center"/>
          </w:tcPr>
          <w:p w:rsidR="00046DB8" w:rsidRPr="00C60410" w:rsidRDefault="00046DB8" w:rsidP="00CD643D">
            <w:pPr>
              <w:jc w:val="center"/>
              <w:rPr>
                <w:rFonts w:ascii="Times New Roman" w:hAnsi="Times New Roman" w:hint="eastAsia"/>
                <w:b/>
                <w:color w:val="000000"/>
                <w:sz w:val="24"/>
                <w:szCs w:val="20"/>
              </w:rPr>
            </w:pPr>
          </w:p>
        </w:tc>
        <w:tc>
          <w:tcPr>
            <w:tcW w:w="3947" w:type="pct"/>
          </w:tcPr>
          <w:p w:rsidR="00046DB8" w:rsidRPr="00C60410" w:rsidRDefault="00046DB8" w:rsidP="00CD643D">
            <w:pPr>
              <w:rPr>
                <w:rFonts w:ascii="Times New Roman" w:hAnsi="Times New Roman" w:hint="eastAsia"/>
                <w:color w:val="000000"/>
                <w:sz w:val="24"/>
                <w:szCs w:val="20"/>
              </w:rPr>
            </w:pPr>
            <w:r w:rsidRPr="00C60410">
              <w:rPr>
                <w:rFonts w:ascii="Times New Roman" w:hAnsi="Times New Roman" w:hint="eastAsia"/>
                <w:color w:val="000000"/>
                <w:sz w:val="24"/>
                <w:szCs w:val="20"/>
              </w:rPr>
              <w:t>大剂量向导</w:t>
            </w:r>
          </w:p>
        </w:tc>
      </w:tr>
      <w:tr w:rsidR="00046DB8" w:rsidRPr="00C60410" w:rsidTr="00CD643D">
        <w:trPr>
          <w:trHeight w:val="180"/>
        </w:trPr>
        <w:tc>
          <w:tcPr>
            <w:tcW w:w="585" w:type="pct"/>
            <w:vMerge/>
            <w:vAlign w:val="center"/>
          </w:tcPr>
          <w:p w:rsidR="00046DB8" w:rsidRPr="00C60410" w:rsidRDefault="00046DB8" w:rsidP="00CD643D">
            <w:pPr>
              <w:jc w:val="center"/>
              <w:rPr>
                <w:rFonts w:ascii="Times New Roman" w:hAnsi="Times New Roman" w:hint="eastAsia"/>
                <w:b/>
                <w:color w:val="000000"/>
                <w:sz w:val="24"/>
                <w:szCs w:val="20"/>
              </w:rPr>
            </w:pPr>
          </w:p>
        </w:tc>
        <w:tc>
          <w:tcPr>
            <w:tcW w:w="468" w:type="pct"/>
            <w:vMerge/>
            <w:vAlign w:val="center"/>
          </w:tcPr>
          <w:p w:rsidR="00046DB8" w:rsidRPr="00C60410" w:rsidRDefault="00046DB8" w:rsidP="00CD643D">
            <w:pPr>
              <w:jc w:val="center"/>
              <w:rPr>
                <w:rFonts w:ascii="Times New Roman" w:hAnsi="Times New Roman" w:hint="eastAsia"/>
                <w:b/>
                <w:color w:val="000000"/>
                <w:sz w:val="24"/>
                <w:szCs w:val="20"/>
              </w:rPr>
            </w:pPr>
          </w:p>
        </w:tc>
        <w:tc>
          <w:tcPr>
            <w:tcW w:w="3947" w:type="pct"/>
          </w:tcPr>
          <w:p w:rsidR="00046DB8" w:rsidRPr="00C60410" w:rsidRDefault="00046DB8" w:rsidP="00CD643D">
            <w:pPr>
              <w:rPr>
                <w:rFonts w:ascii="Times New Roman" w:hAnsi="Times New Roman" w:hint="eastAsia"/>
                <w:color w:val="000000"/>
                <w:sz w:val="24"/>
                <w:szCs w:val="20"/>
              </w:rPr>
            </w:pPr>
            <w:r w:rsidRPr="00C60410">
              <w:rPr>
                <w:rFonts w:ascii="Times New Roman" w:hAnsi="Times New Roman" w:hint="eastAsia"/>
                <w:color w:val="000000"/>
                <w:sz w:val="24"/>
                <w:szCs w:val="20"/>
              </w:rPr>
              <w:t>活性胰岛素时间：</w:t>
            </w:r>
            <w:r w:rsidRPr="00C60410">
              <w:rPr>
                <w:rFonts w:ascii="Times New Roman" w:hAnsi="Times New Roman" w:hint="eastAsia"/>
                <w:color w:val="000000"/>
                <w:sz w:val="24"/>
                <w:szCs w:val="20"/>
              </w:rPr>
              <w:t>2-8</w:t>
            </w:r>
            <w:r w:rsidRPr="00C60410">
              <w:rPr>
                <w:rFonts w:ascii="Times New Roman" w:hAnsi="Times New Roman" w:hint="eastAsia"/>
                <w:color w:val="000000"/>
                <w:sz w:val="24"/>
                <w:szCs w:val="20"/>
              </w:rPr>
              <w:t>小时</w:t>
            </w:r>
          </w:p>
        </w:tc>
      </w:tr>
      <w:tr w:rsidR="00046DB8" w:rsidRPr="00C60410" w:rsidTr="00CD643D">
        <w:trPr>
          <w:trHeight w:val="169"/>
        </w:trPr>
        <w:tc>
          <w:tcPr>
            <w:tcW w:w="585" w:type="pct"/>
            <w:vMerge/>
            <w:vAlign w:val="center"/>
          </w:tcPr>
          <w:p w:rsidR="00046DB8" w:rsidRPr="00C60410" w:rsidRDefault="00046DB8" w:rsidP="00CD643D">
            <w:pPr>
              <w:jc w:val="center"/>
              <w:rPr>
                <w:rFonts w:ascii="Times New Roman" w:hAnsi="Times New Roman" w:hint="eastAsia"/>
                <w:b/>
                <w:color w:val="000000"/>
                <w:sz w:val="24"/>
                <w:szCs w:val="20"/>
              </w:rPr>
            </w:pPr>
          </w:p>
        </w:tc>
        <w:tc>
          <w:tcPr>
            <w:tcW w:w="468" w:type="pct"/>
            <w:vMerge/>
            <w:vAlign w:val="center"/>
          </w:tcPr>
          <w:p w:rsidR="00046DB8" w:rsidRPr="00C60410" w:rsidRDefault="00046DB8" w:rsidP="00CD643D">
            <w:pPr>
              <w:jc w:val="center"/>
              <w:rPr>
                <w:rFonts w:ascii="Times New Roman" w:hAnsi="Times New Roman" w:hint="eastAsia"/>
                <w:b/>
                <w:color w:val="000000"/>
                <w:sz w:val="24"/>
                <w:szCs w:val="20"/>
              </w:rPr>
            </w:pPr>
          </w:p>
        </w:tc>
        <w:tc>
          <w:tcPr>
            <w:tcW w:w="3947" w:type="pct"/>
          </w:tcPr>
          <w:p w:rsidR="00046DB8" w:rsidRPr="00C60410" w:rsidRDefault="00046DB8" w:rsidP="00CD643D">
            <w:pPr>
              <w:rPr>
                <w:rFonts w:ascii="Times New Roman" w:hAnsi="Times New Roman" w:hint="eastAsia"/>
                <w:color w:val="000000"/>
                <w:sz w:val="24"/>
                <w:szCs w:val="20"/>
              </w:rPr>
            </w:pPr>
            <w:r w:rsidRPr="00C60410">
              <w:rPr>
                <w:rFonts w:ascii="Times New Roman" w:hAnsi="Times New Roman" w:hint="eastAsia"/>
                <w:color w:val="000000"/>
                <w:sz w:val="24"/>
                <w:szCs w:val="20"/>
              </w:rPr>
              <w:t>历史记录</w:t>
            </w:r>
            <w:r w:rsidRPr="00C60410">
              <w:rPr>
                <w:rFonts w:ascii="Times New Roman" w:hAnsi="Times New Roman" w:hint="eastAsia"/>
                <w:color w:val="000000"/>
                <w:sz w:val="24"/>
                <w:szCs w:val="20"/>
              </w:rPr>
              <w:t>:31</w:t>
            </w:r>
            <w:r w:rsidRPr="00C60410">
              <w:rPr>
                <w:rFonts w:ascii="Times New Roman" w:hAnsi="Times New Roman" w:hint="eastAsia"/>
                <w:color w:val="000000"/>
                <w:sz w:val="24"/>
                <w:szCs w:val="20"/>
              </w:rPr>
              <w:t>天</w:t>
            </w:r>
            <w:r w:rsidRPr="00C60410">
              <w:rPr>
                <w:rFonts w:ascii="Times New Roman" w:hAnsi="Times New Roman" w:hint="eastAsia"/>
                <w:color w:val="000000"/>
                <w:sz w:val="24"/>
                <w:szCs w:val="20"/>
              </w:rPr>
              <w:t xml:space="preserve">                                 </w:t>
            </w:r>
            <w:r w:rsidRPr="00C60410">
              <w:rPr>
                <w:rFonts w:ascii="Times New Roman" w:hAnsi="Times New Roman" w:hint="eastAsia"/>
                <w:color w:val="FF0000"/>
                <w:sz w:val="24"/>
                <w:szCs w:val="20"/>
              </w:rPr>
              <w:t>*</w:t>
            </w:r>
          </w:p>
        </w:tc>
      </w:tr>
      <w:tr w:rsidR="00046DB8" w:rsidRPr="00C60410" w:rsidTr="00CD643D">
        <w:trPr>
          <w:trHeight w:val="153"/>
        </w:trPr>
        <w:tc>
          <w:tcPr>
            <w:tcW w:w="585" w:type="pct"/>
            <w:vMerge/>
            <w:vAlign w:val="center"/>
          </w:tcPr>
          <w:p w:rsidR="00046DB8" w:rsidRPr="00C60410" w:rsidRDefault="00046DB8" w:rsidP="00CD643D">
            <w:pPr>
              <w:jc w:val="center"/>
              <w:rPr>
                <w:rFonts w:ascii="Times New Roman" w:hAnsi="Times New Roman" w:hint="eastAsia"/>
                <w:b/>
                <w:color w:val="000000"/>
                <w:sz w:val="24"/>
                <w:szCs w:val="20"/>
              </w:rPr>
            </w:pPr>
          </w:p>
        </w:tc>
        <w:tc>
          <w:tcPr>
            <w:tcW w:w="468" w:type="pct"/>
            <w:vMerge/>
            <w:vAlign w:val="center"/>
          </w:tcPr>
          <w:p w:rsidR="00046DB8" w:rsidRPr="00C60410" w:rsidRDefault="00046DB8" w:rsidP="00CD643D">
            <w:pPr>
              <w:jc w:val="center"/>
              <w:rPr>
                <w:rFonts w:ascii="Times New Roman" w:hAnsi="Times New Roman" w:hint="eastAsia"/>
                <w:b/>
                <w:color w:val="000000"/>
                <w:sz w:val="24"/>
                <w:szCs w:val="20"/>
              </w:rPr>
            </w:pPr>
          </w:p>
        </w:tc>
        <w:tc>
          <w:tcPr>
            <w:tcW w:w="3947" w:type="pct"/>
          </w:tcPr>
          <w:p w:rsidR="00046DB8" w:rsidRPr="00C60410" w:rsidRDefault="00046DB8" w:rsidP="00CD643D">
            <w:pPr>
              <w:rPr>
                <w:rFonts w:ascii="Times New Roman" w:hAnsi="Times New Roman" w:hint="eastAsia"/>
                <w:color w:val="000000"/>
                <w:sz w:val="24"/>
                <w:szCs w:val="20"/>
              </w:rPr>
            </w:pPr>
            <w:r w:rsidRPr="00C60410">
              <w:rPr>
                <w:rFonts w:ascii="Times New Roman" w:hAnsi="Times New Roman" w:hint="eastAsia"/>
                <w:color w:val="000000"/>
                <w:sz w:val="24"/>
                <w:szCs w:val="20"/>
              </w:rPr>
              <w:t>准确显示泵内剩余药量</w:t>
            </w:r>
          </w:p>
        </w:tc>
      </w:tr>
      <w:tr w:rsidR="00046DB8" w:rsidRPr="00C60410" w:rsidTr="00CD643D">
        <w:tc>
          <w:tcPr>
            <w:tcW w:w="585" w:type="pct"/>
            <w:vMerge w:val="restart"/>
            <w:vAlign w:val="center"/>
          </w:tcPr>
          <w:p w:rsidR="00046DB8" w:rsidRPr="00C60410" w:rsidRDefault="00046DB8" w:rsidP="00CD643D">
            <w:pPr>
              <w:jc w:val="center"/>
              <w:rPr>
                <w:rFonts w:ascii="Times New Roman" w:hAnsi="Times New Roman" w:hint="eastAsia"/>
                <w:b/>
                <w:color w:val="000000"/>
                <w:sz w:val="24"/>
                <w:szCs w:val="20"/>
              </w:rPr>
            </w:pPr>
            <w:r w:rsidRPr="00C60410">
              <w:rPr>
                <w:rFonts w:ascii="Times New Roman" w:hAnsi="Times New Roman" w:hint="eastAsia"/>
                <w:b/>
                <w:color w:val="000000"/>
                <w:sz w:val="24"/>
                <w:szCs w:val="20"/>
              </w:rPr>
              <w:t>动</w:t>
            </w:r>
          </w:p>
          <w:p w:rsidR="00046DB8" w:rsidRPr="00C60410" w:rsidRDefault="00046DB8" w:rsidP="00CD643D">
            <w:pPr>
              <w:jc w:val="center"/>
              <w:rPr>
                <w:rFonts w:ascii="Times New Roman" w:hAnsi="Times New Roman" w:hint="eastAsia"/>
                <w:b/>
                <w:color w:val="000000"/>
                <w:sz w:val="24"/>
                <w:szCs w:val="20"/>
              </w:rPr>
            </w:pPr>
            <w:r w:rsidRPr="00C60410">
              <w:rPr>
                <w:rFonts w:ascii="Times New Roman" w:hAnsi="Times New Roman" w:hint="eastAsia"/>
                <w:b/>
                <w:color w:val="000000"/>
                <w:sz w:val="24"/>
                <w:szCs w:val="20"/>
              </w:rPr>
              <w:t>态</w:t>
            </w:r>
          </w:p>
          <w:p w:rsidR="00046DB8" w:rsidRPr="00C60410" w:rsidRDefault="00046DB8" w:rsidP="00CD643D">
            <w:pPr>
              <w:jc w:val="center"/>
              <w:rPr>
                <w:rFonts w:ascii="Times New Roman" w:hAnsi="Times New Roman" w:hint="eastAsia"/>
                <w:b/>
                <w:color w:val="000000"/>
                <w:sz w:val="24"/>
                <w:szCs w:val="20"/>
              </w:rPr>
            </w:pPr>
            <w:r w:rsidRPr="00C60410">
              <w:rPr>
                <w:rFonts w:ascii="Times New Roman" w:hAnsi="Times New Roman" w:hint="eastAsia"/>
                <w:b/>
                <w:color w:val="000000"/>
                <w:sz w:val="24"/>
                <w:szCs w:val="20"/>
              </w:rPr>
              <w:t>血</w:t>
            </w:r>
          </w:p>
          <w:p w:rsidR="00046DB8" w:rsidRPr="00C60410" w:rsidRDefault="00046DB8" w:rsidP="00CD643D">
            <w:pPr>
              <w:jc w:val="center"/>
              <w:rPr>
                <w:rFonts w:ascii="Times New Roman" w:hAnsi="Times New Roman" w:hint="eastAsia"/>
                <w:b/>
                <w:color w:val="000000"/>
                <w:sz w:val="24"/>
                <w:szCs w:val="20"/>
              </w:rPr>
            </w:pPr>
            <w:r w:rsidRPr="00C60410">
              <w:rPr>
                <w:rFonts w:ascii="Times New Roman" w:hAnsi="Times New Roman" w:hint="eastAsia"/>
                <w:b/>
                <w:color w:val="000000"/>
                <w:sz w:val="24"/>
                <w:szCs w:val="20"/>
              </w:rPr>
              <w:t>糖</w:t>
            </w:r>
          </w:p>
          <w:p w:rsidR="00046DB8" w:rsidRPr="00C60410" w:rsidRDefault="00046DB8" w:rsidP="00CD643D">
            <w:pPr>
              <w:jc w:val="center"/>
              <w:rPr>
                <w:rFonts w:ascii="Times New Roman" w:hAnsi="Times New Roman" w:hint="eastAsia"/>
                <w:b/>
                <w:color w:val="000000"/>
                <w:sz w:val="24"/>
                <w:szCs w:val="20"/>
              </w:rPr>
            </w:pPr>
            <w:r w:rsidRPr="00C60410">
              <w:rPr>
                <w:rFonts w:ascii="Times New Roman" w:hAnsi="Times New Roman" w:hint="eastAsia"/>
                <w:b/>
                <w:color w:val="000000"/>
                <w:sz w:val="24"/>
                <w:szCs w:val="20"/>
              </w:rPr>
              <w:t>监</w:t>
            </w:r>
          </w:p>
          <w:p w:rsidR="00046DB8" w:rsidRPr="00C60410" w:rsidRDefault="00046DB8" w:rsidP="00CD643D">
            <w:pPr>
              <w:jc w:val="center"/>
              <w:rPr>
                <w:rFonts w:ascii="Times New Roman" w:hAnsi="Times New Roman" w:hint="eastAsia"/>
                <w:b/>
                <w:color w:val="000000"/>
                <w:sz w:val="24"/>
                <w:szCs w:val="20"/>
              </w:rPr>
            </w:pPr>
            <w:r w:rsidRPr="00C60410">
              <w:rPr>
                <w:rFonts w:ascii="Times New Roman" w:hAnsi="Times New Roman" w:hint="eastAsia"/>
                <w:b/>
                <w:color w:val="000000"/>
                <w:sz w:val="24"/>
                <w:szCs w:val="20"/>
              </w:rPr>
              <w:t>测</w:t>
            </w:r>
          </w:p>
          <w:p w:rsidR="00046DB8" w:rsidRPr="00C60410" w:rsidRDefault="00046DB8" w:rsidP="00CD643D">
            <w:pPr>
              <w:jc w:val="center"/>
              <w:rPr>
                <w:rFonts w:ascii="Times New Roman" w:hAnsi="Times New Roman" w:hint="eastAsia"/>
                <w:b/>
                <w:color w:val="000000"/>
                <w:sz w:val="24"/>
                <w:szCs w:val="20"/>
              </w:rPr>
            </w:pPr>
            <w:r w:rsidRPr="00C60410">
              <w:rPr>
                <w:rFonts w:ascii="Times New Roman" w:hAnsi="Times New Roman" w:hint="eastAsia"/>
                <w:b/>
                <w:color w:val="000000"/>
                <w:sz w:val="24"/>
                <w:szCs w:val="20"/>
              </w:rPr>
              <w:t>功</w:t>
            </w:r>
          </w:p>
          <w:p w:rsidR="00046DB8" w:rsidRPr="00C60410" w:rsidRDefault="00046DB8" w:rsidP="00CD643D">
            <w:pPr>
              <w:jc w:val="center"/>
              <w:rPr>
                <w:rFonts w:ascii="Times New Roman" w:hAnsi="Times New Roman" w:hint="eastAsia"/>
                <w:b/>
                <w:color w:val="000000"/>
                <w:sz w:val="24"/>
                <w:szCs w:val="20"/>
              </w:rPr>
            </w:pPr>
            <w:r w:rsidRPr="00C60410">
              <w:rPr>
                <w:rFonts w:ascii="Times New Roman" w:hAnsi="Times New Roman" w:hint="eastAsia"/>
                <w:b/>
                <w:color w:val="000000"/>
                <w:sz w:val="24"/>
                <w:szCs w:val="20"/>
              </w:rPr>
              <w:t>能</w:t>
            </w:r>
          </w:p>
          <w:p w:rsidR="00046DB8" w:rsidRPr="00C60410" w:rsidRDefault="00046DB8" w:rsidP="00CD643D">
            <w:pPr>
              <w:jc w:val="center"/>
              <w:rPr>
                <w:rFonts w:ascii="Times New Roman" w:hAnsi="Times New Roman" w:hint="eastAsia"/>
                <w:b/>
                <w:color w:val="000000"/>
                <w:sz w:val="24"/>
                <w:szCs w:val="20"/>
              </w:rPr>
            </w:pPr>
          </w:p>
        </w:tc>
        <w:tc>
          <w:tcPr>
            <w:tcW w:w="468" w:type="pct"/>
            <w:vMerge w:val="restart"/>
            <w:vAlign w:val="center"/>
          </w:tcPr>
          <w:p w:rsidR="00046DB8" w:rsidRPr="00C60410" w:rsidRDefault="00046DB8" w:rsidP="00CD643D">
            <w:pPr>
              <w:jc w:val="center"/>
              <w:rPr>
                <w:rFonts w:ascii="Times New Roman" w:hAnsi="Times New Roman" w:hint="eastAsia"/>
                <w:b/>
                <w:color w:val="000000"/>
                <w:sz w:val="24"/>
                <w:szCs w:val="20"/>
              </w:rPr>
            </w:pPr>
            <w:r w:rsidRPr="00C60410">
              <w:rPr>
                <w:rFonts w:ascii="Times New Roman" w:hAnsi="Times New Roman" w:hint="eastAsia"/>
                <w:b/>
                <w:color w:val="000000"/>
                <w:sz w:val="24"/>
                <w:szCs w:val="20"/>
              </w:rPr>
              <w:t>血</w:t>
            </w:r>
          </w:p>
          <w:p w:rsidR="00046DB8" w:rsidRPr="00C60410" w:rsidRDefault="00046DB8" w:rsidP="00CD643D">
            <w:pPr>
              <w:jc w:val="center"/>
              <w:rPr>
                <w:rFonts w:ascii="Times New Roman" w:hAnsi="Times New Roman" w:hint="eastAsia"/>
                <w:b/>
                <w:color w:val="000000"/>
                <w:sz w:val="24"/>
                <w:szCs w:val="20"/>
              </w:rPr>
            </w:pPr>
            <w:r w:rsidRPr="00C60410">
              <w:rPr>
                <w:rFonts w:ascii="Times New Roman" w:hAnsi="Times New Roman" w:hint="eastAsia"/>
                <w:b/>
                <w:color w:val="000000"/>
                <w:sz w:val="24"/>
                <w:szCs w:val="20"/>
              </w:rPr>
              <w:t>糖</w:t>
            </w:r>
          </w:p>
          <w:p w:rsidR="00046DB8" w:rsidRPr="00C60410" w:rsidRDefault="00046DB8" w:rsidP="00CD643D">
            <w:pPr>
              <w:jc w:val="center"/>
              <w:rPr>
                <w:rFonts w:ascii="Times New Roman" w:hAnsi="Times New Roman" w:hint="eastAsia"/>
                <w:b/>
                <w:color w:val="000000"/>
                <w:sz w:val="24"/>
                <w:szCs w:val="20"/>
              </w:rPr>
            </w:pPr>
            <w:r w:rsidRPr="00C60410">
              <w:rPr>
                <w:rFonts w:ascii="Times New Roman" w:hAnsi="Times New Roman" w:hint="eastAsia"/>
                <w:b/>
                <w:color w:val="000000"/>
                <w:sz w:val="24"/>
                <w:szCs w:val="20"/>
              </w:rPr>
              <w:t>监</w:t>
            </w:r>
          </w:p>
          <w:p w:rsidR="00046DB8" w:rsidRPr="00C60410" w:rsidRDefault="00046DB8" w:rsidP="00CD643D">
            <w:pPr>
              <w:jc w:val="center"/>
              <w:rPr>
                <w:rFonts w:ascii="Times New Roman" w:hAnsi="Times New Roman" w:hint="eastAsia"/>
                <w:b/>
                <w:color w:val="000000"/>
                <w:sz w:val="24"/>
                <w:szCs w:val="20"/>
              </w:rPr>
            </w:pPr>
            <w:r w:rsidRPr="00C60410">
              <w:rPr>
                <w:rFonts w:ascii="Times New Roman" w:hAnsi="Times New Roman" w:hint="eastAsia"/>
                <w:b/>
                <w:color w:val="000000"/>
                <w:sz w:val="24"/>
                <w:szCs w:val="20"/>
              </w:rPr>
              <w:t>测</w:t>
            </w:r>
          </w:p>
        </w:tc>
        <w:tc>
          <w:tcPr>
            <w:tcW w:w="3947" w:type="pct"/>
          </w:tcPr>
          <w:p w:rsidR="00046DB8" w:rsidRPr="00C60410" w:rsidRDefault="00046DB8" w:rsidP="00CD643D">
            <w:pPr>
              <w:rPr>
                <w:rFonts w:ascii="Times New Roman" w:hAnsi="Times New Roman" w:hint="eastAsia"/>
                <w:color w:val="000000"/>
                <w:sz w:val="24"/>
                <w:szCs w:val="20"/>
              </w:rPr>
            </w:pPr>
            <w:r w:rsidRPr="00C60410">
              <w:rPr>
                <w:rFonts w:ascii="Times New Roman" w:hAnsi="Times New Roman" w:hint="eastAsia"/>
                <w:color w:val="000000"/>
                <w:sz w:val="24"/>
                <w:szCs w:val="20"/>
              </w:rPr>
              <w:t>可以设定几个血糖目标值：</w:t>
            </w:r>
            <w:r w:rsidRPr="00C60410">
              <w:rPr>
                <w:rFonts w:ascii="Times New Roman" w:hAnsi="Times New Roman" w:hint="eastAsia"/>
                <w:color w:val="000000"/>
                <w:sz w:val="24"/>
                <w:szCs w:val="20"/>
              </w:rPr>
              <w:t>8</w:t>
            </w:r>
            <w:r w:rsidRPr="00C60410">
              <w:rPr>
                <w:rFonts w:ascii="Times New Roman" w:hAnsi="Times New Roman" w:hint="eastAsia"/>
                <w:color w:val="000000"/>
                <w:sz w:val="24"/>
                <w:szCs w:val="20"/>
              </w:rPr>
              <w:t>个</w:t>
            </w:r>
          </w:p>
        </w:tc>
      </w:tr>
      <w:tr w:rsidR="00046DB8" w:rsidRPr="00C60410" w:rsidTr="00CD643D">
        <w:tc>
          <w:tcPr>
            <w:tcW w:w="585" w:type="pct"/>
            <w:vMerge/>
            <w:vAlign w:val="center"/>
          </w:tcPr>
          <w:p w:rsidR="00046DB8" w:rsidRPr="00C60410" w:rsidRDefault="00046DB8" w:rsidP="00CD643D">
            <w:pPr>
              <w:jc w:val="center"/>
              <w:rPr>
                <w:rFonts w:ascii="Times New Roman" w:hAnsi="Times New Roman" w:hint="eastAsia"/>
                <w:b/>
                <w:color w:val="000000"/>
                <w:sz w:val="24"/>
                <w:szCs w:val="20"/>
              </w:rPr>
            </w:pPr>
          </w:p>
        </w:tc>
        <w:tc>
          <w:tcPr>
            <w:tcW w:w="468" w:type="pct"/>
            <w:vMerge/>
            <w:vAlign w:val="center"/>
          </w:tcPr>
          <w:p w:rsidR="00046DB8" w:rsidRPr="00C60410" w:rsidRDefault="00046DB8" w:rsidP="00CD643D">
            <w:pPr>
              <w:jc w:val="center"/>
              <w:rPr>
                <w:rFonts w:ascii="Times New Roman" w:hAnsi="Times New Roman" w:hint="eastAsia"/>
                <w:b/>
                <w:color w:val="000000"/>
                <w:sz w:val="24"/>
                <w:szCs w:val="20"/>
              </w:rPr>
            </w:pPr>
          </w:p>
        </w:tc>
        <w:tc>
          <w:tcPr>
            <w:tcW w:w="3947" w:type="pct"/>
          </w:tcPr>
          <w:p w:rsidR="00046DB8" w:rsidRPr="00C60410" w:rsidRDefault="00046DB8" w:rsidP="00CD643D">
            <w:pPr>
              <w:rPr>
                <w:rFonts w:ascii="Times New Roman" w:hAnsi="Times New Roman" w:hint="eastAsia"/>
                <w:color w:val="000000"/>
                <w:sz w:val="24"/>
                <w:szCs w:val="20"/>
              </w:rPr>
            </w:pPr>
            <w:r w:rsidRPr="00C60410">
              <w:rPr>
                <w:rFonts w:ascii="Times New Roman" w:hAnsi="Times New Roman" w:hint="eastAsia"/>
                <w:color w:val="000000"/>
                <w:sz w:val="24"/>
                <w:szCs w:val="20"/>
              </w:rPr>
              <w:t>血糖测定范围：</w:t>
            </w:r>
            <w:r w:rsidRPr="00C60410">
              <w:rPr>
                <w:rFonts w:ascii="Times New Roman" w:hAnsi="Times New Roman"/>
                <w:color w:val="000000"/>
                <w:sz w:val="24"/>
                <w:szCs w:val="20"/>
              </w:rPr>
              <w:t>(</w:t>
            </w:r>
            <w:r w:rsidRPr="00C60410">
              <w:rPr>
                <w:rFonts w:ascii="Times New Roman" w:hAnsi="Times New Roman" w:hint="eastAsia"/>
                <w:color w:val="000000"/>
                <w:sz w:val="24"/>
                <w:szCs w:val="20"/>
              </w:rPr>
              <w:t>2.2</w:t>
            </w:r>
            <w:r w:rsidRPr="00C60410">
              <w:rPr>
                <w:rFonts w:ascii="Times New Roman" w:hAnsi="Times New Roman"/>
                <w:color w:val="000000"/>
                <w:sz w:val="24"/>
                <w:szCs w:val="20"/>
              </w:rPr>
              <w:t xml:space="preserve"> - </w:t>
            </w:r>
            <w:r w:rsidRPr="00C60410">
              <w:rPr>
                <w:rFonts w:ascii="Times New Roman" w:hAnsi="Times New Roman" w:hint="eastAsia"/>
                <w:color w:val="000000"/>
                <w:sz w:val="24"/>
                <w:szCs w:val="20"/>
              </w:rPr>
              <w:t>22.2)</w:t>
            </w:r>
            <w:r w:rsidRPr="00C60410">
              <w:rPr>
                <w:rFonts w:ascii="Times New Roman" w:hAnsi="Times New Roman"/>
                <w:color w:val="000000"/>
                <w:sz w:val="24"/>
                <w:szCs w:val="20"/>
              </w:rPr>
              <w:t xml:space="preserve"> </w:t>
            </w:r>
            <w:proofErr w:type="spellStart"/>
            <w:r w:rsidRPr="00C60410">
              <w:rPr>
                <w:rFonts w:ascii="Times New Roman" w:hAnsi="Times New Roman"/>
                <w:color w:val="000000"/>
                <w:sz w:val="24"/>
                <w:szCs w:val="20"/>
              </w:rPr>
              <w:t>mmol</w:t>
            </w:r>
            <w:proofErr w:type="spellEnd"/>
            <w:r w:rsidRPr="00C60410">
              <w:rPr>
                <w:rFonts w:ascii="Times New Roman" w:hAnsi="Times New Roman"/>
                <w:color w:val="000000"/>
                <w:sz w:val="24"/>
                <w:szCs w:val="20"/>
              </w:rPr>
              <w:t>/L</w:t>
            </w:r>
          </w:p>
        </w:tc>
      </w:tr>
      <w:tr w:rsidR="00046DB8" w:rsidRPr="00C60410" w:rsidTr="00CD643D">
        <w:trPr>
          <w:trHeight w:val="315"/>
        </w:trPr>
        <w:tc>
          <w:tcPr>
            <w:tcW w:w="585" w:type="pct"/>
            <w:vMerge/>
            <w:vAlign w:val="center"/>
          </w:tcPr>
          <w:p w:rsidR="00046DB8" w:rsidRPr="00C60410" w:rsidRDefault="00046DB8" w:rsidP="00CD643D">
            <w:pPr>
              <w:jc w:val="center"/>
              <w:rPr>
                <w:rFonts w:ascii="Times New Roman" w:hAnsi="Times New Roman" w:hint="eastAsia"/>
                <w:b/>
                <w:color w:val="000000"/>
                <w:sz w:val="24"/>
                <w:szCs w:val="20"/>
              </w:rPr>
            </w:pPr>
          </w:p>
        </w:tc>
        <w:tc>
          <w:tcPr>
            <w:tcW w:w="468" w:type="pct"/>
            <w:vMerge/>
            <w:vAlign w:val="center"/>
          </w:tcPr>
          <w:p w:rsidR="00046DB8" w:rsidRPr="00C60410" w:rsidRDefault="00046DB8" w:rsidP="00CD643D">
            <w:pPr>
              <w:jc w:val="center"/>
              <w:rPr>
                <w:rFonts w:ascii="Times New Roman" w:hAnsi="Times New Roman" w:hint="eastAsia"/>
                <w:b/>
                <w:color w:val="000000"/>
                <w:sz w:val="24"/>
                <w:szCs w:val="20"/>
              </w:rPr>
            </w:pPr>
          </w:p>
        </w:tc>
        <w:tc>
          <w:tcPr>
            <w:tcW w:w="3947" w:type="pct"/>
          </w:tcPr>
          <w:p w:rsidR="00046DB8" w:rsidRPr="00C60410" w:rsidRDefault="00046DB8" w:rsidP="00CD643D">
            <w:pPr>
              <w:ind w:right="140"/>
              <w:rPr>
                <w:rFonts w:ascii="Times New Roman" w:hAnsi="Times New Roman" w:hint="eastAsia"/>
                <w:color w:val="000000"/>
                <w:sz w:val="24"/>
                <w:szCs w:val="20"/>
              </w:rPr>
            </w:pPr>
            <w:r w:rsidRPr="00C60410">
              <w:rPr>
                <w:rFonts w:ascii="Times New Roman" w:hAnsi="Times New Roman" w:hint="eastAsia"/>
                <w:color w:val="000000"/>
                <w:sz w:val="24"/>
                <w:szCs w:val="20"/>
              </w:rPr>
              <w:t>图形显示历史血糖：</w:t>
            </w:r>
            <w:r w:rsidRPr="00C60410">
              <w:rPr>
                <w:rFonts w:ascii="Times New Roman" w:hAnsi="Times New Roman" w:hint="eastAsia"/>
                <w:color w:val="000000"/>
                <w:sz w:val="24"/>
                <w:szCs w:val="20"/>
              </w:rPr>
              <w:t>3</w:t>
            </w:r>
            <w:r w:rsidRPr="00C60410">
              <w:rPr>
                <w:rFonts w:ascii="Times New Roman" w:hAnsi="Times New Roman" w:hint="eastAsia"/>
                <w:color w:val="000000"/>
                <w:sz w:val="24"/>
                <w:szCs w:val="20"/>
              </w:rPr>
              <w:t>小时和</w:t>
            </w:r>
            <w:r w:rsidRPr="00C60410">
              <w:rPr>
                <w:rFonts w:ascii="Times New Roman" w:hAnsi="Times New Roman" w:hint="eastAsia"/>
                <w:color w:val="000000"/>
                <w:sz w:val="24"/>
                <w:szCs w:val="20"/>
              </w:rPr>
              <w:t>24</w:t>
            </w:r>
            <w:r w:rsidRPr="00C60410">
              <w:rPr>
                <w:rFonts w:ascii="Times New Roman" w:hAnsi="Times New Roman" w:hint="eastAsia"/>
                <w:color w:val="000000"/>
                <w:sz w:val="24"/>
                <w:szCs w:val="20"/>
              </w:rPr>
              <w:t>小时血糖图</w:t>
            </w:r>
            <w:r w:rsidRPr="00C60410">
              <w:rPr>
                <w:rFonts w:ascii="Times New Roman" w:hAnsi="Times New Roman" w:hint="eastAsia"/>
                <w:color w:val="000000"/>
                <w:sz w:val="24"/>
                <w:szCs w:val="20"/>
              </w:rPr>
              <w:t xml:space="preserve">         </w:t>
            </w:r>
            <w:r w:rsidRPr="00C60410">
              <w:rPr>
                <w:rFonts w:ascii="Times New Roman" w:hAnsi="Times New Roman" w:hint="eastAsia"/>
                <w:color w:val="FF0000"/>
                <w:sz w:val="24"/>
                <w:szCs w:val="20"/>
              </w:rPr>
              <w:t>*</w:t>
            </w:r>
          </w:p>
        </w:tc>
      </w:tr>
      <w:tr w:rsidR="00046DB8" w:rsidRPr="00C60410" w:rsidTr="00CD643D">
        <w:trPr>
          <w:trHeight w:val="135"/>
        </w:trPr>
        <w:tc>
          <w:tcPr>
            <w:tcW w:w="585" w:type="pct"/>
            <w:vMerge/>
            <w:vAlign w:val="center"/>
          </w:tcPr>
          <w:p w:rsidR="00046DB8" w:rsidRPr="00C60410" w:rsidRDefault="00046DB8" w:rsidP="00CD643D">
            <w:pPr>
              <w:jc w:val="center"/>
              <w:rPr>
                <w:rFonts w:ascii="Times New Roman" w:hAnsi="Times New Roman" w:hint="eastAsia"/>
                <w:b/>
                <w:color w:val="000000"/>
                <w:sz w:val="24"/>
                <w:szCs w:val="20"/>
              </w:rPr>
            </w:pPr>
          </w:p>
        </w:tc>
        <w:tc>
          <w:tcPr>
            <w:tcW w:w="468" w:type="pct"/>
            <w:vMerge/>
            <w:vAlign w:val="center"/>
          </w:tcPr>
          <w:p w:rsidR="00046DB8" w:rsidRPr="00C60410" w:rsidRDefault="00046DB8" w:rsidP="00CD643D">
            <w:pPr>
              <w:jc w:val="center"/>
              <w:rPr>
                <w:rFonts w:ascii="Times New Roman" w:hAnsi="Times New Roman" w:hint="eastAsia"/>
                <w:b/>
                <w:color w:val="000000"/>
                <w:sz w:val="24"/>
                <w:szCs w:val="20"/>
              </w:rPr>
            </w:pPr>
          </w:p>
        </w:tc>
        <w:tc>
          <w:tcPr>
            <w:tcW w:w="3947" w:type="pct"/>
          </w:tcPr>
          <w:p w:rsidR="00046DB8" w:rsidRPr="00C60410" w:rsidRDefault="00046DB8" w:rsidP="00CD643D">
            <w:pPr>
              <w:ind w:right="140"/>
              <w:rPr>
                <w:rFonts w:ascii="Times New Roman" w:hAnsi="Times New Roman" w:hint="eastAsia"/>
                <w:color w:val="000000"/>
                <w:sz w:val="24"/>
                <w:szCs w:val="20"/>
              </w:rPr>
            </w:pPr>
            <w:r w:rsidRPr="00C60410">
              <w:rPr>
                <w:rFonts w:ascii="Times New Roman" w:hAnsi="Times New Roman" w:hint="eastAsia"/>
                <w:color w:val="000000"/>
                <w:sz w:val="24"/>
                <w:szCs w:val="20"/>
              </w:rPr>
              <w:t>探头报警休眠设置</w:t>
            </w:r>
            <w:r w:rsidRPr="00C60410">
              <w:rPr>
                <w:rFonts w:ascii="Times New Roman" w:hAnsi="Times New Roman" w:hint="eastAsia"/>
                <w:color w:val="000000"/>
                <w:sz w:val="24"/>
                <w:szCs w:val="20"/>
              </w:rPr>
              <w:t>::</w:t>
            </w:r>
            <w:r w:rsidRPr="00C60410">
              <w:rPr>
                <w:rFonts w:ascii="Times New Roman" w:hAnsi="Times New Roman" w:hint="eastAsia"/>
                <w:color w:val="000000"/>
                <w:sz w:val="24"/>
                <w:szCs w:val="20"/>
              </w:rPr>
              <w:t>有</w:t>
            </w:r>
          </w:p>
        </w:tc>
      </w:tr>
      <w:tr w:rsidR="00046DB8" w:rsidRPr="00C60410" w:rsidTr="00CD643D">
        <w:trPr>
          <w:trHeight w:val="165"/>
        </w:trPr>
        <w:tc>
          <w:tcPr>
            <w:tcW w:w="585" w:type="pct"/>
            <w:vMerge/>
            <w:vAlign w:val="center"/>
          </w:tcPr>
          <w:p w:rsidR="00046DB8" w:rsidRPr="00C60410" w:rsidRDefault="00046DB8" w:rsidP="00CD643D">
            <w:pPr>
              <w:jc w:val="center"/>
              <w:rPr>
                <w:rFonts w:ascii="Times New Roman" w:hAnsi="Times New Roman" w:hint="eastAsia"/>
                <w:b/>
                <w:color w:val="000000"/>
                <w:sz w:val="24"/>
                <w:szCs w:val="20"/>
              </w:rPr>
            </w:pPr>
          </w:p>
        </w:tc>
        <w:tc>
          <w:tcPr>
            <w:tcW w:w="468" w:type="pct"/>
            <w:vMerge/>
            <w:vAlign w:val="center"/>
          </w:tcPr>
          <w:p w:rsidR="00046DB8" w:rsidRPr="00C60410" w:rsidRDefault="00046DB8" w:rsidP="00CD643D">
            <w:pPr>
              <w:jc w:val="center"/>
              <w:rPr>
                <w:rFonts w:ascii="Times New Roman" w:hAnsi="Times New Roman" w:hint="eastAsia"/>
                <w:b/>
                <w:color w:val="000000"/>
                <w:sz w:val="24"/>
                <w:szCs w:val="20"/>
              </w:rPr>
            </w:pPr>
          </w:p>
        </w:tc>
        <w:tc>
          <w:tcPr>
            <w:tcW w:w="3947" w:type="pct"/>
          </w:tcPr>
          <w:p w:rsidR="00046DB8" w:rsidRPr="00C60410" w:rsidRDefault="00046DB8" w:rsidP="00CD643D">
            <w:pPr>
              <w:ind w:right="140"/>
              <w:rPr>
                <w:rFonts w:ascii="Times New Roman" w:hAnsi="Times New Roman" w:hint="eastAsia"/>
                <w:color w:val="000000"/>
                <w:sz w:val="24"/>
                <w:szCs w:val="20"/>
              </w:rPr>
            </w:pPr>
            <w:r w:rsidRPr="00C60410">
              <w:rPr>
                <w:rFonts w:ascii="Times New Roman" w:hAnsi="Times New Roman" w:hint="eastAsia"/>
                <w:color w:val="000000"/>
                <w:sz w:val="24"/>
                <w:szCs w:val="20"/>
              </w:rPr>
              <w:t>探头更新历史</w:t>
            </w:r>
            <w:r w:rsidRPr="00C60410">
              <w:rPr>
                <w:rFonts w:ascii="Times New Roman" w:hAnsi="Times New Roman" w:hint="eastAsia"/>
                <w:color w:val="000000"/>
                <w:sz w:val="24"/>
                <w:szCs w:val="20"/>
              </w:rPr>
              <w:t>:</w:t>
            </w:r>
            <w:r w:rsidRPr="00C60410">
              <w:rPr>
                <w:rFonts w:ascii="Times New Roman" w:hAnsi="Times New Roman" w:hint="eastAsia"/>
                <w:color w:val="000000"/>
                <w:sz w:val="24"/>
                <w:szCs w:val="20"/>
              </w:rPr>
              <w:t>有</w:t>
            </w:r>
          </w:p>
        </w:tc>
      </w:tr>
      <w:tr w:rsidR="00046DB8" w:rsidRPr="00C60410" w:rsidTr="00CD643D">
        <w:trPr>
          <w:trHeight w:val="199"/>
        </w:trPr>
        <w:tc>
          <w:tcPr>
            <w:tcW w:w="585" w:type="pct"/>
            <w:vMerge/>
            <w:vAlign w:val="center"/>
          </w:tcPr>
          <w:p w:rsidR="00046DB8" w:rsidRPr="00C60410" w:rsidRDefault="00046DB8" w:rsidP="00CD643D">
            <w:pPr>
              <w:jc w:val="center"/>
              <w:rPr>
                <w:rFonts w:ascii="Times New Roman" w:hAnsi="Times New Roman" w:hint="eastAsia"/>
                <w:b/>
                <w:color w:val="000000"/>
                <w:sz w:val="24"/>
                <w:szCs w:val="20"/>
              </w:rPr>
            </w:pPr>
          </w:p>
        </w:tc>
        <w:tc>
          <w:tcPr>
            <w:tcW w:w="468" w:type="pct"/>
            <w:vMerge/>
            <w:vAlign w:val="center"/>
          </w:tcPr>
          <w:p w:rsidR="00046DB8" w:rsidRPr="00C60410" w:rsidRDefault="00046DB8" w:rsidP="00CD643D">
            <w:pPr>
              <w:jc w:val="center"/>
              <w:rPr>
                <w:rFonts w:ascii="Times New Roman" w:hAnsi="Times New Roman" w:hint="eastAsia"/>
                <w:b/>
                <w:color w:val="000000"/>
                <w:sz w:val="24"/>
                <w:szCs w:val="20"/>
              </w:rPr>
            </w:pPr>
          </w:p>
        </w:tc>
        <w:tc>
          <w:tcPr>
            <w:tcW w:w="3947" w:type="pct"/>
          </w:tcPr>
          <w:p w:rsidR="00046DB8" w:rsidRPr="00C60410" w:rsidRDefault="00046DB8" w:rsidP="00CD643D">
            <w:pPr>
              <w:rPr>
                <w:rFonts w:ascii="Times New Roman" w:hAnsi="Times New Roman" w:hint="eastAsia"/>
                <w:color w:val="000000"/>
                <w:sz w:val="24"/>
                <w:szCs w:val="20"/>
              </w:rPr>
            </w:pPr>
            <w:r w:rsidRPr="00C60410">
              <w:rPr>
                <w:rFonts w:ascii="Times New Roman" w:hAnsi="Times New Roman" w:hint="eastAsia"/>
                <w:color w:val="000000"/>
                <w:sz w:val="24"/>
                <w:szCs w:val="20"/>
              </w:rPr>
              <w:t>实时血糖监测功能：有</w:t>
            </w:r>
            <w:r w:rsidRPr="00C60410">
              <w:rPr>
                <w:rFonts w:ascii="Times New Roman" w:hAnsi="Times New Roman" w:hint="eastAsia"/>
                <w:color w:val="000000"/>
                <w:sz w:val="24"/>
                <w:szCs w:val="20"/>
              </w:rPr>
              <w:t xml:space="preserve">           </w:t>
            </w:r>
          </w:p>
        </w:tc>
      </w:tr>
      <w:tr w:rsidR="00046DB8" w:rsidRPr="00C60410" w:rsidTr="00CD643D">
        <w:trPr>
          <w:trHeight w:val="123"/>
        </w:trPr>
        <w:tc>
          <w:tcPr>
            <w:tcW w:w="585" w:type="pct"/>
            <w:vMerge/>
            <w:vAlign w:val="center"/>
          </w:tcPr>
          <w:p w:rsidR="00046DB8" w:rsidRPr="00C60410" w:rsidRDefault="00046DB8" w:rsidP="00CD643D">
            <w:pPr>
              <w:jc w:val="center"/>
              <w:rPr>
                <w:rFonts w:ascii="Times New Roman" w:hAnsi="Times New Roman" w:hint="eastAsia"/>
                <w:b/>
                <w:color w:val="000000"/>
                <w:sz w:val="24"/>
                <w:szCs w:val="20"/>
              </w:rPr>
            </w:pPr>
          </w:p>
        </w:tc>
        <w:tc>
          <w:tcPr>
            <w:tcW w:w="468" w:type="pct"/>
            <w:vMerge/>
            <w:vAlign w:val="center"/>
          </w:tcPr>
          <w:p w:rsidR="00046DB8" w:rsidRPr="00C60410" w:rsidRDefault="00046DB8" w:rsidP="00CD643D">
            <w:pPr>
              <w:jc w:val="center"/>
              <w:rPr>
                <w:rFonts w:ascii="Times New Roman" w:hAnsi="Times New Roman" w:hint="eastAsia"/>
                <w:b/>
                <w:color w:val="000000"/>
                <w:sz w:val="24"/>
                <w:szCs w:val="20"/>
              </w:rPr>
            </w:pPr>
          </w:p>
        </w:tc>
        <w:tc>
          <w:tcPr>
            <w:tcW w:w="3947" w:type="pct"/>
          </w:tcPr>
          <w:p w:rsidR="00046DB8" w:rsidRPr="00C60410" w:rsidRDefault="00046DB8" w:rsidP="00CD643D">
            <w:pPr>
              <w:rPr>
                <w:rFonts w:ascii="Times New Roman" w:hAnsi="Times New Roman" w:hint="eastAsia"/>
                <w:color w:val="000000"/>
                <w:sz w:val="24"/>
                <w:szCs w:val="20"/>
              </w:rPr>
            </w:pPr>
            <w:r w:rsidRPr="00C60410">
              <w:rPr>
                <w:rFonts w:ascii="Times New Roman" w:hAnsi="Times New Roman" w:hint="eastAsia"/>
                <w:color w:val="000000"/>
                <w:sz w:val="24"/>
                <w:szCs w:val="20"/>
              </w:rPr>
              <w:t>高低血糖报警功能：有</w:t>
            </w:r>
            <w:r w:rsidRPr="00C60410">
              <w:rPr>
                <w:rFonts w:ascii="Times New Roman" w:hAnsi="Times New Roman" w:hint="eastAsia"/>
                <w:color w:val="000000"/>
                <w:sz w:val="24"/>
                <w:szCs w:val="20"/>
              </w:rPr>
              <w:t xml:space="preserve">  </w:t>
            </w:r>
          </w:p>
        </w:tc>
      </w:tr>
      <w:tr w:rsidR="00046DB8" w:rsidRPr="00C60410" w:rsidTr="00CD643D">
        <w:tc>
          <w:tcPr>
            <w:tcW w:w="585" w:type="pct"/>
            <w:vMerge/>
            <w:vAlign w:val="center"/>
          </w:tcPr>
          <w:p w:rsidR="00046DB8" w:rsidRPr="00C60410" w:rsidRDefault="00046DB8" w:rsidP="00CD643D">
            <w:pPr>
              <w:jc w:val="center"/>
              <w:rPr>
                <w:rFonts w:ascii="Times New Roman" w:hAnsi="Times New Roman" w:hint="eastAsia"/>
                <w:b/>
                <w:color w:val="000000"/>
                <w:sz w:val="24"/>
                <w:szCs w:val="20"/>
              </w:rPr>
            </w:pPr>
          </w:p>
        </w:tc>
        <w:tc>
          <w:tcPr>
            <w:tcW w:w="468" w:type="pct"/>
            <w:vMerge w:val="restart"/>
            <w:vAlign w:val="center"/>
          </w:tcPr>
          <w:p w:rsidR="00046DB8" w:rsidRPr="00C60410" w:rsidRDefault="00046DB8" w:rsidP="00CD643D">
            <w:pPr>
              <w:jc w:val="center"/>
              <w:rPr>
                <w:rFonts w:ascii="Times New Roman" w:hAnsi="Times New Roman" w:hint="eastAsia"/>
                <w:b/>
                <w:color w:val="000000"/>
                <w:sz w:val="24"/>
                <w:szCs w:val="20"/>
              </w:rPr>
            </w:pPr>
            <w:r w:rsidRPr="00C60410">
              <w:rPr>
                <w:rFonts w:ascii="Times New Roman" w:hAnsi="Times New Roman" w:hint="eastAsia"/>
                <w:b/>
                <w:color w:val="000000"/>
                <w:sz w:val="24"/>
                <w:szCs w:val="20"/>
              </w:rPr>
              <w:t>数</w:t>
            </w:r>
          </w:p>
          <w:p w:rsidR="00046DB8" w:rsidRPr="00C60410" w:rsidRDefault="00046DB8" w:rsidP="00CD643D">
            <w:pPr>
              <w:jc w:val="center"/>
              <w:rPr>
                <w:rFonts w:ascii="Times New Roman" w:hAnsi="Times New Roman" w:hint="eastAsia"/>
                <w:b/>
                <w:color w:val="000000"/>
                <w:sz w:val="24"/>
                <w:szCs w:val="20"/>
              </w:rPr>
            </w:pPr>
            <w:r w:rsidRPr="00C60410">
              <w:rPr>
                <w:rFonts w:ascii="Times New Roman" w:hAnsi="Times New Roman" w:hint="eastAsia"/>
                <w:b/>
                <w:color w:val="000000"/>
                <w:sz w:val="24"/>
                <w:szCs w:val="20"/>
              </w:rPr>
              <w:t>据</w:t>
            </w:r>
          </w:p>
          <w:p w:rsidR="00046DB8" w:rsidRPr="00C60410" w:rsidRDefault="00046DB8" w:rsidP="00CD643D">
            <w:pPr>
              <w:jc w:val="center"/>
              <w:rPr>
                <w:rFonts w:ascii="Times New Roman" w:hAnsi="Times New Roman" w:hint="eastAsia"/>
                <w:b/>
                <w:color w:val="000000"/>
                <w:sz w:val="24"/>
                <w:szCs w:val="20"/>
              </w:rPr>
            </w:pPr>
            <w:r w:rsidRPr="00C60410">
              <w:rPr>
                <w:rFonts w:ascii="Times New Roman" w:hAnsi="Times New Roman" w:hint="eastAsia"/>
                <w:b/>
                <w:color w:val="000000"/>
                <w:sz w:val="24"/>
                <w:szCs w:val="20"/>
              </w:rPr>
              <w:t>传</w:t>
            </w:r>
          </w:p>
          <w:p w:rsidR="00046DB8" w:rsidRPr="00C60410" w:rsidRDefault="00046DB8" w:rsidP="00CD643D">
            <w:pPr>
              <w:jc w:val="center"/>
              <w:rPr>
                <w:rFonts w:ascii="Times New Roman" w:hAnsi="Times New Roman" w:hint="eastAsia"/>
                <w:b/>
                <w:color w:val="000000"/>
                <w:sz w:val="24"/>
                <w:szCs w:val="20"/>
              </w:rPr>
            </w:pPr>
            <w:r w:rsidRPr="00C60410">
              <w:rPr>
                <w:rFonts w:ascii="Times New Roman" w:hAnsi="Times New Roman" w:hint="eastAsia"/>
                <w:b/>
                <w:color w:val="000000"/>
                <w:sz w:val="24"/>
                <w:szCs w:val="20"/>
              </w:rPr>
              <w:t>输</w:t>
            </w:r>
          </w:p>
        </w:tc>
        <w:tc>
          <w:tcPr>
            <w:tcW w:w="3947" w:type="pct"/>
          </w:tcPr>
          <w:p w:rsidR="00046DB8" w:rsidRPr="00C60410" w:rsidRDefault="00046DB8" w:rsidP="00CD643D">
            <w:pPr>
              <w:rPr>
                <w:rFonts w:ascii="Times New Roman" w:hAnsi="Times New Roman" w:hint="eastAsia"/>
                <w:color w:val="000000"/>
                <w:sz w:val="24"/>
                <w:szCs w:val="20"/>
              </w:rPr>
            </w:pPr>
            <w:r w:rsidRPr="00C60410">
              <w:rPr>
                <w:rFonts w:ascii="Times New Roman" w:hAnsi="Times New Roman" w:hint="eastAsia"/>
                <w:color w:val="000000"/>
                <w:sz w:val="24"/>
                <w:szCs w:val="20"/>
              </w:rPr>
              <w:t>探头数据传输方式：无线</w:t>
            </w:r>
          </w:p>
        </w:tc>
      </w:tr>
      <w:tr w:rsidR="00046DB8" w:rsidRPr="00C60410" w:rsidTr="00CD643D">
        <w:tc>
          <w:tcPr>
            <w:tcW w:w="585" w:type="pct"/>
            <w:vMerge/>
            <w:vAlign w:val="center"/>
          </w:tcPr>
          <w:p w:rsidR="00046DB8" w:rsidRPr="00C60410" w:rsidRDefault="00046DB8" w:rsidP="00CD643D">
            <w:pPr>
              <w:jc w:val="center"/>
              <w:rPr>
                <w:rFonts w:ascii="Times New Roman" w:hAnsi="Times New Roman" w:hint="eastAsia"/>
                <w:b/>
                <w:color w:val="000000"/>
                <w:sz w:val="24"/>
                <w:szCs w:val="20"/>
              </w:rPr>
            </w:pPr>
          </w:p>
        </w:tc>
        <w:tc>
          <w:tcPr>
            <w:tcW w:w="468" w:type="pct"/>
            <w:vMerge/>
            <w:vAlign w:val="center"/>
          </w:tcPr>
          <w:p w:rsidR="00046DB8" w:rsidRPr="00C60410" w:rsidRDefault="00046DB8" w:rsidP="00CD643D">
            <w:pPr>
              <w:jc w:val="center"/>
              <w:rPr>
                <w:rFonts w:ascii="Times New Roman" w:hAnsi="Times New Roman" w:hint="eastAsia"/>
                <w:b/>
                <w:color w:val="000000"/>
                <w:sz w:val="24"/>
                <w:szCs w:val="20"/>
              </w:rPr>
            </w:pPr>
          </w:p>
        </w:tc>
        <w:tc>
          <w:tcPr>
            <w:tcW w:w="3947" w:type="pct"/>
          </w:tcPr>
          <w:p w:rsidR="00046DB8" w:rsidRPr="00C60410" w:rsidRDefault="00046DB8" w:rsidP="00CD643D">
            <w:pPr>
              <w:rPr>
                <w:rFonts w:ascii="Times New Roman" w:hAnsi="Times New Roman" w:hint="eastAsia"/>
                <w:color w:val="000000"/>
                <w:sz w:val="24"/>
                <w:szCs w:val="20"/>
              </w:rPr>
            </w:pPr>
            <w:r w:rsidRPr="00C60410">
              <w:rPr>
                <w:rFonts w:ascii="Times New Roman" w:hAnsi="Times New Roman" w:hint="eastAsia"/>
                <w:color w:val="000000"/>
                <w:sz w:val="24"/>
                <w:szCs w:val="20"/>
              </w:rPr>
              <w:t>探头数据下载记录功能：有</w:t>
            </w:r>
          </w:p>
        </w:tc>
      </w:tr>
      <w:tr w:rsidR="00046DB8" w:rsidRPr="00C60410" w:rsidTr="00CD643D">
        <w:trPr>
          <w:trHeight w:val="150"/>
        </w:trPr>
        <w:tc>
          <w:tcPr>
            <w:tcW w:w="585" w:type="pct"/>
            <w:vMerge/>
            <w:vAlign w:val="center"/>
          </w:tcPr>
          <w:p w:rsidR="00046DB8" w:rsidRPr="00C60410" w:rsidRDefault="00046DB8" w:rsidP="00CD643D">
            <w:pPr>
              <w:jc w:val="center"/>
              <w:rPr>
                <w:rFonts w:ascii="Times New Roman" w:hAnsi="Times New Roman" w:hint="eastAsia"/>
                <w:b/>
                <w:color w:val="000000"/>
                <w:sz w:val="24"/>
                <w:szCs w:val="20"/>
              </w:rPr>
            </w:pPr>
          </w:p>
        </w:tc>
        <w:tc>
          <w:tcPr>
            <w:tcW w:w="468" w:type="pct"/>
            <w:vMerge/>
            <w:vAlign w:val="center"/>
          </w:tcPr>
          <w:p w:rsidR="00046DB8" w:rsidRPr="00C60410" w:rsidRDefault="00046DB8" w:rsidP="00CD643D">
            <w:pPr>
              <w:jc w:val="center"/>
              <w:rPr>
                <w:rFonts w:ascii="Times New Roman" w:hAnsi="Times New Roman" w:hint="eastAsia"/>
                <w:b/>
                <w:color w:val="000000"/>
                <w:sz w:val="24"/>
                <w:szCs w:val="20"/>
              </w:rPr>
            </w:pPr>
          </w:p>
        </w:tc>
        <w:tc>
          <w:tcPr>
            <w:tcW w:w="3947" w:type="pct"/>
          </w:tcPr>
          <w:p w:rsidR="00046DB8" w:rsidRPr="00C60410" w:rsidRDefault="00046DB8" w:rsidP="00CD643D">
            <w:pPr>
              <w:rPr>
                <w:rFonts w:ascii="Times New Roman" w:hAnsi="Times New Roman" w:hint="eastAsia"/>
                <w:color w:val="000000"/>
                <w:sz w:val="24"/>
                <w:szCs w:val="20"/>
              </w:rPr>
            </w:pPr>
            <w:proofErr w:type="gramStart"/>
            <w:r w:rsidRPr="00C60410">
              <w:rPr>
                <w:rFonts w:ascii="Times New Roman" w:hAnsi="Times New Roman" w:hint="eastAsia"/>
                <w:color w:val="000000"/>
                <w:sz w:val="24"/>
                <w:szCs w:val="20"/>
              </w:rPr>
              <w:t>泵数据</w:t>
            </w:r>
            <w:proofErr w:type="gramEnd"/>
            <w:r w:rsidRPr="00C60410">
              <w:rPr>
                <w:rFonts w:ascii="Times New Roman" w:hAnsi="Times New Roman" w:hint="eastAsia"/>
                <w:color w:val="000000"/>
                <w:sz w:val="24"/>
                <w:szCs w:val="20"/>
              </w:rPr>
              <w:t>下载功能：有</w:t>
            </w:r>
            <w:r w:rsidRPr="00C60410">
              <w:rPr>
                <w:rFonts w:ascii="Times New Roman" w:hAnsi="Times New Roman" w:hint="eastAsia"/>
                <w:color w:val="000000"/>
                <w:sz w:val="24"/>
                <w:szCs w:val="20"/>
              </w:rPr>
              <w:t xml:space="preserve">                             </w:t>
            </w:r>
            <w:r w:rsidRPr="00C60410">
              <w:rPr>
                <w:rFonts w:ascii="Times New Roman" w:hAnsi="Times New Roman" w:hint="eastAsia"/>
                <w:color w:val="FF0000"/>
                <w:sz w:val="24"/>
                <w:szCs w:val="20"/>
              </w:rPr>
              <w:t>*</w:t>
            </w:r>
          </w:p>
        </w:tc>
      </w:tr>
      <w:tr w:rsidR="00046DB8" w:rsidRPr="00C60410" w:rsidTr="00CD643D">
        <w:trPr>
          <w:trHeight w:val="210"/>
        </w:trPr>
        <w:tc>
          <w:tcPr>
            <w:tcW w:w="585" w:type="pct"/>
            <w:vMerge/>
            <w:vAlign w:val="center"/>
          </w:tcPr>
          <w:p w:rsidR="00046DB8" w:rsidRPr="00C60410" w:rsidRDefault="00046DB8" w:rsidP="00CD643D">
            <w:pPr>
              <w:jc w:val="center"/>
              <w:rPr>
                <w:rFonts w:ascii="Times New Roman" w:hAnsi="Times New Roman" w:hint="eastAsia"/>
                <w:b/>
                <w:color w:val="000000"/>
                <w:sz w:val="24"/>
                <w:szCs w:val="20"/>
              </w:rPr>
            </w:pPr>
          </w:p>
        </w:tc>
        <w:tc>
          <w:tcPr>
            <w:tcW w:w="468" w:type="pct"/>
            <w:vMerge/>
            <w:vAlign w:val="center"/>
          </w:tcPr>
          <w:p w:rsidR="00046DB8" w:rsidRPr="00C60410" w:rsidRDefault="00046DB8" w:rsidP="00CD643D">
            <w:pPr>
              <w:jc w:val="center"/>
              <w:rPr>
                <w:rFonts w:ascii="Times New Roman" w:hAnsi="Times New Roman" w:hint="eastAsia"/>
                <w:b/>
                <w:color w:val="000000"/>
                <w:sz w:val="24"/>
                <w:szCs w:val="20"/>
              </w:rPr>
            </w:pPr>
          </w:p>
        </w:tc>
        <w:tc>
          <w:tcPr>
            <w:tcW w:w="3947" w:type="pct"/>
          </w:tcPr>
          <w:p w:rsidR="00046DB8" w:rsidRPr="00C60410" w:rsidRDefault="00046DB8" w:rsidP="00CD643D">
            <w:pPr>
              <w:rPr>
                <w:rFonts w:ascii="Times New Roman" w:hAnsi="Times New Roman" w:hint="eastAsia"/>
                <w:color w:val="000000"/>
                <w:sz w:val="24"/>
                <w:szCs w:val="20"/>
              </w:rPr>
            </w:pPr>
            <w:r w:rsidRPr="00C60410">
              <w:rPr>
                <w:rFonts w:ascii="Times New Roman" w:hAnsi="Times New Roman" w:hint="eastAsia"/>
                <w:color w:val="000000"/>
                <w:sz w:val="24"/>
                <w:szCs w:val="20"/>
              </w:rPr>
              <w:t>电脑数据管理</w:t>
            </w:r>
            <w:r w:rsidRPr="00C60410">
              <w:rPr>
                <w:rFonts w:ascii="Times New Roman" w:hAnsi="Times New Roman" w:hint="eastAsia"/>
                <w:color w:val="000000"/>
                <w:sz w:val="24"/>
                <w:szCs w:val="20"/>
              </w:rPr>
              <w:t>:</w:t>
            </w:r>
            <w:r w:rsidRPr="00C60410">
              <w:rPr>
                <w:rFonts w:ascii="Times New Roman" w:hAnsi="Times New Roman" w:hint="eastAsia"/>
                <w:color w:val="000000"/>
                <w:sz w:val="24"/>
                <w:szCs w:val="20"/>
              </w:rPr>
              <w:t>有</w:t>
            </w:r>
          </w:p>
        </w:tc>
      </w:tr>
      <w:tr w:rsidR="00046DB8" w:rsidRPr="00C60410" w:rsidTr="00CD643D">
        <w:trPr>
          <w:trHeight w:val="90"/>
        </w:trPr>
        <w:tc>
          <w:tcPr>
            <w:tcW w:w="585" w:type="pct"/>
            <w:vMerge/>
            <w:vAlign w:val="center"/>
          </w:tcPr>
          <w:p w:rsidR="00046DB8" w:rsidRPr="00C60410" w:rsidRDefault="00046DB8" w:rsidP="00CD643D">
            <w:pPr>
              <w:jc w:val="center"/>
              <w:rPr>
                <w:rFonts w:ascii="Times New Roman" w:hAnsi="Times New Roman" w:hint="eastAsia"/>
                <w:b/>
                <w:color w:val="000000"/>
                <w:sz w:val="24"/>
                <w:szCs w:val="20"/>
              </w:rPr>
            </w:pPr>
          </w:p>
        </w:tc>
        <w:tc>
          <w:tcPr>
            <w:tcW w:w="468" w:type="pct"/>
            <w:vMerge/>
            <w:vAlign w:val="center"/>
          </w:tcPr>
          <w:p w:rsidR="00046DB8" w:rsidRPr="00C60410" w:rsidRDefault="00046DB8" w:rsidP="00CD643D">
            <w:pPr>
              <w:jc w:val="center"/>
              <w:rPr>
                <w:rFonts w:ascii="Times New Roman" w:hAnsi="Times New Roman" w:hint="eastAsia"/>
                <w:b/>
                <w:color w:val="000000"/>
                <w:sz w:val="24"/>
                <w:szCs w:val="20"/>
              </w:rPr>
            </w:pPr>
          </w:p>
        </w:tc>
        <w:tc>
          <w:tcPr>
            <w:tcW w:w="3947" w:type="pct"/>
          </w:tcPr>
          <w:p w:rsidR="00046DB8" w:rsidRPr="00C60410" w:rsidRDefault="00046DB8" w:rsidP="00CD643D">
            <w:pPr>
              <w:rPr>
                <w:rFonts w:ascii="Times New Roman" w:hAnsi="Times New Roman" w:hint="eastAsia"/>
                <w:color w:val="000000"/>
                <w:sz w:val="24"/>
                <w:szCs w:val="20"/>
              </w:rPr>
            </w:pPr>
            <w:r w:rsidRPr="00C60410">
              <w:rPr>
                <w:rFonts w:ascii="Times New Roman" w:hAnsi="Times New Roman" w:hint="eastAsia"/>
                <w:color w:val="000000"/>
                <w:sz w:val="24"/>
                <w:szCs w:val="20"/>
              </w:rPr>
              <w:t>数据分析具体全面；指血糖和探头都有分析</w:t>
            </w:r>
          </w:p>
        </w:tc>
      </w:tr>
      <w:tr w:rsidR="00046DB8" w:rsidRPr="00C60410" w:rsidTr="00CD643D">
        <w:tc>
          <w:tcPr>
            <w:tcW w:w="585" w:type="pct"/>
            <w:vMerge/>
            <w:vAlign w:val="center"/>
          </w:tcPr>
          <w:p w:rsidR="00046DB8" w:rsidRPr="00C60410" w:rsidRDefault="00046DB8" w:rsidP="00CD643D">
            <w:pPr>
              <w:jc w:val="center"/>
              <w:rPr>
                <w:rFonts w:ascii="Times New Roman" w:hAnsi="Times New Roman" w:hint="eastAsia"/>
                <w:b/>
                <w:color w:val="000000"/>
                <w:sz w:val="24"/>
                <w:szCs w:val="20"/>
              </w:rPr>
            </w:pPr>
          </w:p>
        </w:tc>
        <w:tc>
          <w:tcPr>
            <w:tcW w:w="468" w:type="pct"/>
            <w:vMerge/>
            <w:vAlign w:val="center"/>
          </w:tcPr>
          <w:p w:rsidR="00046DB8" w:rsidRPr="00C60410" w:rsidRDefault="00046DB8" w:rsidP="00CD643D">
            <w:pPr>
              <w:jc w:val="center"/>
              <w:rPr>
                <w:rFonts w:ascii="Times New Roman" w:hAnsi="Times New Roman" w:hint="eastAsia"/>
                <w:b/>
                <w:color w:val="000000"/>
                <w:sz w:val="24"/>
                <w:szCs w:val="20"/>
              </w:rPr>
            </w:pPr>
          </w:p>
        </w:tc>
        <w:tc>
          <w:tcPr>
            <w:tcW w:w="3947" w:type="pct"/>
          </w:tcPr>
          <w:p w:rsidR="00046DB8" w:rsidRPr="00C60410" w:rsidRDefault="00046DB8" w:rsidP="00CD643D">
            <w:pPr>
              <w:rPr>
                <w:rFonts w:ascii="Times New Roman" w:hAnsi="Times New Roman" w:hint="eastAsia"/>
                <w:color w:val="000000"/>
                <w:sz w:val="24"/>
                <w:szCs w:val="20"/>
              </w:rPr>
            </w:pPr>
            <w:r w:rsidRPr="00C60410">
              <w:rPr>
                <w:rFonts w:ascii="Times New Roman" w:hAnsi="Times New Roman" w:hint="eastAsia"/>
                <w:color w:val="000000"/>
                <w:sz w:val="24"/>
                <w:szCs w:val="20"/>
              </w:rPr>
              <w:t>可生成</w:t>
            </w:r>
            <w:r w:rsidRPr="00C60410">
              <w:rPr>
                <w:rFonts w:ascii="Times New Roman" w:hAnsi="Times New Roman" w:hint="eastAsia"/>
                <w:color w:val="000000"/>
                <w:sz w:val="24"/>
                <w:szCs w:val="20"/>
              </w:rPr>
              <w:t>PDF</w:t>
            </w:r>
            <w:r w:rsidRPr="00C60410">
              <w:rPr>
                <w:rFonts w:ascii="Times New Roman" w:hAnsi="Times New Roman" w:hint="eastAsia"/>
                <w:color w:val="000000"/>
                <w:sz w:val="24"/>
                <w:szCs w:val="20"/>
              </w:rPr>
              <w:t>和</w:t>
            </w:r>
            <w:r w:rsidRPr="00C60410">
              <w:rPr>
                <w:rFonts w:ascii="Times New Roman" w:hAnsi="Times New Roman" w:hint="eastAsia"/>
                <w:color w:val="000000"/>
                <w:sz w:val="24"/>
                <w:szCs w:val="20"/>
              </w:rPr>
              <w:t>EXCEL</w:t>
            </w:r>
            <w:r w:rsidRPr="00C60410">
              <w:rPr>
                <w:rFonts w:ascii="Times New Roman" w:hAnsi="Times New Roman" w:hint="eastAsia"/>
                <w:color w:val="000000"/>
                <w:sz w:val="24"/>
                <w:szCs w:val="20"/>
              </w:rPr>
              <w:t>文件，满足临床和科研需要</w:t>
            </w:r>
            <w:r w:rsidRPr="00C60410">
              <w:rPr>
                <w:rFonts w:ascii="Times New Roman" w:hAnsi="Times New Roman" w:hint="eastAsia"/>
                <w:color w:val="000000"/>
                <w:sz w:val="24"/>
                <w:szCs w:val="20"/>
              </w:rPr>
              <w:t xml:space="preserve">                     </w:t>
            </w:r>
          </w:p>
        </w:tc>
      </w:tr>
      <w:tr w:rsidR="00046DB8" w:rsidRPr="00C60410" w:rsidTr="00CD643D">
        <w:tc>
          <w:tcPr>
            <w:tcW w:w="585" w:type="pct"/>
            <w:vMerge/>
            <w:vAlign w:val="center"/>
          </w:tcPr>
          <w:p w:rsidR="00046DB8" w:rsidRPr="00C60410" w:rsidRDefault="00046DB8" w:rsidP="00CD643D">
            <w:pPr>
              <w:jc w:val="center"/>
              <w:rPr>
                <w:rFonts w:ascii="Times New Roman" w:hAnsi="Times New Roman" w:hint="eastAsia"/>
                <w:b/>
                <w:color w:val="000000"/>
                <w:sz w:val="24"/>
                <w:szCs w:val="20"/>
              </w:rPr>
            </w:pPr>
          </w:p>
        </w:tc>
        <w:tc>
          <w:tcPr>
            <w:tcW w:w="468" w:type="pct"/>
            <w:vMerge/>
            <w:vAlign w:val="center"/>
          </w:tcPr>
          <w:p w:rsidR="00046DB8" w:rsidRPr="00C60410" w:rsidRDefault="00046DB8" w:rsidP="00CD643D">
            <w:pPr>
              <w:jc w:val="center"/>
              <w:rPr>
                <w:rFonts w:ascii="Times New Roman" w:hAnsi="Times New Roman" w:hint="eastAsia"/>
                <w:b/>
                <w:color w:val="000000"/>
                <w:sz w:val="24"/>
                <w:szCs w:val="20"/>
              </w:rPr>
            </w:pPr>
          </w:p>
        </w:tc>
        <w:tc>
          <w:tcPr>
            <w:tcW w:w="3947" w:type="pct"/>
          </w:tcPr>
          <w:p w:rsidR="00046DB8" w:rsidRPr="00C60410" w:rsidRDefault="00046DB8" w:rsidP="00CD643D">
            <w:pPr>
              <w:rPr>
                <w:rFonts w:ascii="Times New Roman" w:hAnsi="Times New Roman" w:hint="eastAsia"/>
                <w:color w:val="000000"/>
                <w:sz w:val="24"/>
                <w:szCs w:val="20"/>
              </w:rPr>
            </w:pPr>
            <w:r w:rsidRPr="00C60410">
              <w:rPr>
                <w:rFonts w:ascii="Times New Roman" w:hAnsi="Times New Roman" w:hint="eastAsia"/>
                <w:color w:val="000000"/>
                <w:sz w:val="24"/>
                <w:szCs w:val="20"/>
              </w:rPr>
              <w:t>安全锁：有</w:t>
            </w:r>
          </w:p>
        </w:tc>
      </w:tr>
    </w:tbl>
    <w:p w:rsidR="00046DB8" w:rsidRPr="00C60410" w:rsidRDefault="00046DB8" w:rsidP="00046DB8">
      <w:pPr>
        <w:rPr>
          <w:rFonts w:ascii="Times New Roman" w:hAnsi="Times New Roman"/>
          <w:vanish/>
          <w:szCs w:val="20"/>
        </w:rPr>
      </w:pPr>
    </w:p>
    <w:p w:rsidR="00046DB8" w:rsidRPr="00C60410" w:rsidRDefault="00046DB8" w:rsidP="00046DB8">
      <w:pPr>
        <w:rPr>
          <w:rFonts w:ascii="Times New Roman" w:hAnsi="Times New Roman"/>
          <w:vanish/>
          <w:szCs w:val="20"/>
        </w:rPr>
      </w:pPr>
    </w:p>
    <w:p w:rsidR="00046DB8" w:rsidRPr="00C60410" w:rsidRDefault="00046DB8" w:rsidP="00046DB8">
      <w:pPr>
        <w:jc w:val="center"/>
        <w:rPr>
          <w:rFonts w:ascii="Times New Roman" w:hAnsi="Times New Roman" w:hint="eastAsia"/>
          <w:color w:val="000000"/>
          <w:sz w:val="24"/>
          <w:szCs w:val="20"/>
        </w:rPr>
      </w:pPr>
    </w:p>
    <w:p w:rsidR="00046DB8" w:rsidRPr="00C60410" w:rsidRDefault="00046DB8" w:rsidP="00046DB8">
      <w:pPr>
        <w:rPr>
          <w:rFonts w:ascii="Times New Roman" w:hAnsi="Times New Roman" w:hint="eastAsia"/>
          <w:sz w:val="30"/>
          <w:szCs w:val="20"/>
        </w:rPr>
      </w:pPr>
    </w:p>
    <w:p w:rsidR="00F87B9D" w:rsidRDefault="00F87B9D"/>
    <w:sectPr w:rsidR="00F87B9D" w:rsidSect="00F87B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46DB8"/>
    <w:rsid w:val="00046DB8"/>
    <w:rsid w:val="00C876CE"/>
    <w:rsid w:val="00F87B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DB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>Sky123.Org</Company>
  <LinksUpToDate>false</LinksUpToDate>
  <CharactersWithSpaces>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2016-11-22T07:42:00Z</dcterms:created>
  <dcterms:modified xsi:type="dcterms:W3CDTF">2016-11-22T07:42:00Z</dcterms:modified>
</cp:coreProperties>
</file>