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lang w:eastAsia="zh-CN"/>
        </w:rPr>
        <w:t>（</w:t>
      </w:r>
      <w:r>
        <w:rPr>
          <w:rFonts w:hint="eastAsia" w:ascii="仿宋_GB2312" w:hAnsi="仿宋_GB2312" w:eastAsia="仿宋_GB2312" w:cs="仿宋_GB2312"/>
          <w:spacing w:val="0"/>
          <w:sz w:val="32"/>
          <w:szCs w:val="32"/>
          <w:highlight w:val="none"/>
          <w:lang w:val="en-US" w:eastAsia="zh-CN"/>
        </w:rPr>
        <w:t>一）</w:t>
      </w:r>
      <w:r>
        <w:rPr>
          <w:rFonts w:hint="eastAsia" w:ascii="仿宋_GB2312" w:hAnsi="仿宋_GB2312" w:eastAsia="仿宋_GB2312" w:cs="仿宋_GB2312"/>
          <w:spacing w:val="0"/>
          <w:sz w:val="32"/>
          <w:szCs w:val="32"/>
          <w:highlight w:val="none"/>
        </w:rPr>
        <w:t>过去五年的工作和新时代十年的伟大变革</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lang w:val="en-US" w:eastAsia="zh-CN"/>
        </w:rPr>
        <w:t>一、</w:t>
      </w:r>
      <w:r>
        <w:rPr>
          <w:rFonts w:hint="eastAsia" w:ascii="仿宋_GB2312" w:hAnsi="仿宋_GB2312" w:eastAsia="仿宋_GB2312" w:cs="仿宋_GB2312"/>
          <w:b/>
          <w:bCs/>
          <w:spacing w:val="0"/>
          <w:sz w:val="32"/>
          <w:szCs w:val="32"/>
        </w:rPr>
        <w:t>单选题：</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1、</w:t>
      </w:r>
      <w:r>
        <w:rPr>
          <w:rFonts w:hint="eastAsia" w:ascii="仿宋_GB2312" w:hAnsi="仿宋_GB2312" w:eastAsia="仿宋_GB2312" w:cs="仿宋_GB2312"/>
          <w:spacing w:val="0"/>
          <w:sz w:val="32"/>
          <w:szCs w:val="32"/>
        </w:rPr>
        <w:t>党的二十大报告指出，我们隆重庆祝中国共产党成立一百周年、中华人民共和国成立七十周年，制定（     ）历史决议，在全党开展党史学习教育，建成中国共产党历史展览馆，号召全党学习和践行伟大建党精神，在新的征程上更加坚定、更加自觉地牢记初心使命、开创美好未来。</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A. 第一个</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B. 第二个</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C. 第三个</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D. 第四个</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参考答案：C</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解析】：我们隆重庆祝中国共产党成立一百周年、中华人民共和国成立七十周年，制定第三个历史决议，在全党开展党史学习教育，建成中国共产党历史展览馆，号召全党学习和践行伟大建党精神，在新的征程上更加坚定、更加自觉地牢记初心使命、开创美好未来。因此本题选C。</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sz w:val="32"/>
          <w:szCs w:val="32"/>
        </w:rPr>
        <w:t>党的二十大报告指出，面对香港局势动荡变化，我们依照宪法和基本法有效实施对特别行政区的（  ），制定实施香港特别行政区维护国家安全法，落实“爱国者治港”原则，香港局势实现由乱到治的重大转折，深入推进粤港澳大湾区建设，支持香港、澳门发展经济、改善民生、保持稳定。</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A.单方管治权</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B.全面管制权</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C.全面管理权</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D.全面管治权</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参考答案：D</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解析】：面对香港局势动荡变化，我们依照宪法和基本法有效实施对特别行政区的全面管治权，制定实施香港特别行政区维护国家安全法，落实“爱国者治港”原则，香港局势实现由乱到治的重大转折，深入推进粤港澳大湾区建设，支持香港、澳门发展经济、改善民生、保持稳定。因此本题选D。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3、党的二十大报告指出，</w:t>
      </w:r>
      <w:r>
        <w:rPr>
          <w:rFonts w:hint="eastAsia" w:ascii="仿宋_GB2312" w:hAnsi="仿宋_GB2312" w:eastAsia="仿宋_GB2312" w:cs="仿宋_GB2312"/>
          <w:color w:val="000000" w:themeColor="text1"/>
          <w:spacing w:val="0"/>
          <w:sz w:val="32"/>
          <w:szCs w:val="32"/>
          <w14:textFill>
            <w14:solidFill>
              <w14:schemeClr w14:val="tx1"/>
            </w14:solidFill>
          </w14:textFill>
        </w:rPr>
        <w:t>中国</w:t>
      </w:r>
      <w:r>
        <w:rPr>
          <w:rFonts w:hint="eastAsia" w:ascii="仿宋_GB2312" w:hAnsi="仿宋_GB2312" w:eastAsia="仿宋_GB2312" w:cs="仿宋_GB2312"/>
          <w:spacing w:val="0"/>
          <w:sz w:val="32"/>
          <w:szCs w:val="32"/>
        </w:rPr>
        <w:t>特色社会主义最本质的特征是（</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A.突出政治建设</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B.坚持以人为本</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C.中国共产党领导</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D.集中统一领导</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参考答案：C</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解析】：我们全面加强党的领导，明确中国特色社会主义最本质的特征是中国共产党领导，中国特色社会主义制度的最大优势是中国共产党领导，中国共产党是最高政治领导力量，坚持党中央集中统一领导是最高政治原则，系统完善党的领导制度体系，全党增强“四个意识”，自觉在思想上政治上行动上同党中央保持高度一致，不断提高政治判断力、政治领悟力、政治执行力，确保党中央权威和集中统一领导，确保党发挥总揽全局、协调各方的领导核心作用，我们这个拥有九千六百多万名党员的马克思主义政党更加团结统一。因此本题选C。</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rPr>
        <w:t>党的二十大报告指出，我们坚持精准扶贫、尽锐出战，打赢了人类历史上规模最大的脱贫攻坚战，全国八百三十二个贫困县全部摘帽，近（  ）农村贫困人口实现脱贫，九百六十多万贫困人口实现易地搬迁，历史性地解决了绝对贫困问题，为全球减贫事业作出了重大贡献。</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A.八千万</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B.九千万</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C.一亿</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D.一亿三千万</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参考答案：C</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解析】：我们坚持精准扶贫、尽锐出战，打赢了人类历史上规模最大的脱贫攻坚战，全国八百三十二个贫困县全部摘帽，近一亿农村贫困人口实现脱贫，九百六十多万贫困人口实现易地搬迁，历史性地解决了绝对贫困问题，为全球减贫事业作出了重大贡献。因此本题选C。</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5</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党的二十大报告指出，</w:t>
      </w:r>
      <w:r>
        <w:rPr>
          <w:rFonts w:hint="eastAsia" w:ascii="仿宋_GB2312" w:hAnsi="仿宋_GB2312" w:eastAsia="仿宋_GB2312" w:cs="仿宋_GB2312"/>
          <w:color w:val="auto"/>
          <w:spacing w:val="0"/>
          <w:sz w:val="32"/>
          <w:szCs w:val="32"/>
          <w:lang w:val="en-US" w:eastAsia="zh-CN"/>
        </w:rPr>
        <w:t>我国</w:t>
      </w:r>
      <w:r>
        <w:rPr>
          <w:rFonts w:hint="eastAsia" w:ascii="仿宋_GB2312" w:hAnsi="仿宋_GB2312" w:eastAsia="仿宋_GB2312" w:cs="仿宋_GB2312"/>
          <w:color w:val="auto"/>
          <w:spacing w:val="0"/>
          <w:sz w:val="32"/>
          <w:szCs w:val="32"/>
        </w:rPr>
        <w:t>基</w:t>
      </w:r>
      <w:r>
        <w:rPr>
          <w:rFonts w:hint="eastAsia" w:ascii="仿宋_GB2312" w:hAnsi="仿宋_GB2312" w:eastAsia="仿宋_GB2312" w:cs="仿宋_GB2312"/>
          <w:spacing w:val="0"/>
          <w:sz w:val="32"/>
          <w:szCs w:val="32"/>
        </w:rPr>
        <w:t>础研究和原始创新不断加强，一些关键核心技术实现突破，战略性新兴产业发展壮大，载人航天、探月探火、深海深地探测、超级计算机、卫星导航、量子信息、核电技术、新能源技术、大飞机制造、生物医药等取得重大成果，进入（   ）国家行列。</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A. 发达</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B. 发展中</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C. 创新型</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D. 科技型</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参考答案：C</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解析】：基础研究和原始创新不断加强，一些关键核心技术实现突破，战略性新兴产业发展壮大，载人航天、探月探火、深海深地探测、超级计算机、卫星导航、量子信息、核电技术、新能源技术、大飞机制造、生物医药等取得重大成果，进入创新型国家行列。因此本题选C。</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6</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党的二十大报告指出，十年前，我们面对的形势是，改革开放和社会主义现代化建设取得巨大成就，党的建设新的伟大工程取得显著成效，为我们继续前进奠定了（  ）、创造了（  ）、提供了（  ），同时一系列长期积累及新出现的突出矛盾和问题亟待解决。</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A坚实基础；良好条件；重要保障</w:t>
      </w:r>
      <w:r>
        <w:rPr>
          <w:rFonts w:hint="eastAsia" w:ascii="仿宋_GB2312" w:hAnsi="仿宋_GB2312" w:eastAsia="仿宋_GB2312" w:cs="仿宋_GB2312"/>
          <w:spacing w:val="0"/>
          <w:sz w:val="32"/>
          <w:szCs w:val="32"/>
        </w:rPr>
        <w:tab/>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B.良好基础；必要条件；坚实保障</w:t>
      </w:r>
      <w:r>
        <w:rPr>
          <w:rFonts w:hint="eastAsia" w:ascii="仿宋_GB2312" w:hAnsi="仿宋_GB2312" w:eastAsia="仿宋_GB2312" w:cs="仿宋_GB2312"/>
          <w:spacing w:val="0"/>
          <w:sz w:val="32"/>
          <w:szCs w:val="32"/>
        </w:rPr>
        <w:tab/>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C.必要条件；良好基础；坚强保障</w:t>
      </w:r>
      <w:r>
        <w:rPr>
          <w:rFonts w:hint="eastAsia" w:ascii="仿宋_GB2312" w:hAnsi="仿宋_GB2312" w:eastAsia="仿宋_GB2312" w:cs="仿宋_GB2312"/>
          <w:spacing w:val="0"/>
          <w:sz w:val="32"/>
          <w:szCs w:val="32"/>
        </w:rPr>
        <w:tab/>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D.扎实基础；发展机遇；重要保障</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参考答案：A</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解析】：十年前，我们面对的形势是，改革开放和社会主义现代化建设取得巨大成就，党的建设新的伟大工程取得显著成效，为我们继续前进奠定了坚实基础、创造了良好条件、提供了重要保障，同时一系列长期积累及新出现的突出矛盾和问题亟待解决。因此本题选A。</w:t>
      </w:r>
    </w:p>
    <w:p>
      <w:pPr>
        <w:rPr>
          <w:rFonts w:hint="eastAsia" w:ascii="仿宋_GB2312" w:hAnsi="仿宋_GB2312" w:eastAsia="仿宋_GB2312" w:cs="仿宋_GB2312"/>
          <w:spacing w:val="0"/>
          <w:sz w:val="32"/>
          <w:szCs w:val="32"/>
        </w:rPr>
      </w:pPr>
    </w:p>
    <w:p>
      <w:pPr>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lang w:val="en-US" w:eastAsia="zh-CN"/>
        </w:rPr>
        <w:t>二、</w:t>
      </w:r>
      <w:r>
        <w:rPr>
          <w:rFonts w:hint="eastAsia" w:ascii="仿宋_GB2312" w:hAnsi="仿宋_GB2312" w:eastAsia="仿宋_GB2312" w:cs="仿宋_GB2312"/>
          <w:b/>
          <w:bCs/>
          <w:spacing w:val="0"/>
          <w:sz w:val="32"/>
          <w:szCs w:val="32"/>
        </w:rPr>
        <w:t>多选题</w:t>
      </w:r>
    </w:p>
    <w:p>
      <w:pP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1、党的二十大报告指出，五年来，我们党团结带领人民，（   ），推动党和国家事业取得举世瞩目的重大成就。</w:t>
      </w:r>
    </w:p>
    <w:p>
      <w:pP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A．解决了许多长期想解决而没有解决的难题</w:t>
      </w:r>
    </w:p>
    <w:p>
      <w:pP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B．攻克了许多长期没有解决的难题</w:t>
      </w:r>
    </w:p>
    <w:p>
      <w:pP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C．办成了许多事关长远的大事要事</w:t>
      </w:r>
    </w:p>
    <w:p>
      <w:pP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D．办成了许多过去想办而没有办成的大事</w:t>
      </w:r>
    </w:p>
    <w:p>
      <w:pP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参考答案：BC</w:t>
      </w:r>
    </w:p>
    <w:p>
      <w:pP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【解析】：五年来，我们党团结带领人民，攻克了许多长期没有解决的难题，办成了许多事关长远的大事要事，推动党和国家事业取得举世瞩目的重大成就。因此本题选 BC。</w:t>
      </w:r>
    </w:p>
    <w:p>
      <w:pPr>
        <w:rPr>
          <w:rFonts w:hint="eastAsia" w:ascii="仿宋_GB2312" w:hAnsi="仿宋_GB2312" w:eastAsia="仿宋_GB2312" w:cs="仿宋_GB2312"/>
          <w:spacing w:val="0"/>
          <w:sz w:val="32"/>
          <w:szCs w:val="32"/>
        </w:rPr>
      </w:pPr>
    </w:p>
    <w:p>
      <w:pP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2、党的二十大报告指出，十年来，我们经历了对党和人民事业具有重大现实意义和深远历史意义的三件大事：一是（   ），二是（   ），三是（   ）。</w:t>
      </w:r>
    </w:p>
    <w:p>
      <w:pP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A.迎来中国共产党成立一百周年</w:t>
      </w:r>
    </w:p>
    <w:p>
      <w:pP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B.中国特色社会主义进入新时代</w:t>
      </w:r>
    </w:p>
    <w:p>
      <w:pPr>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C.完成脱贫攻坚、全面建成小康社会的历史</w:t>
      </w:r>
      <w:r>
        <w:rPr>
          <w:rFonts w:hint="eastAsia" w:ascii="仿宋_GB2312" w:hAnsi="仿宋_GB2312" w:eastAsia="仿宋_GB2312" w:cs="仿宋_GB2312"/>
          <w:color w:val="auto"/>
          <w:spacing w:val="0"/>
          <w:sz w:val="32"/>
          <w:szCs w:val="32"/>
        </w:rPr>
        <w:t>任务</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实现第一个百年奋斗目标</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D.全面建成社会主义现代化国家</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bCs/>
          <w:spacing w:val="0"/>
          <w:kern w:val="2"/>
          <w:sz w:val="32"/>
          <w:szCs w:val="32"/>
          <w:lang w:val="en-US" w:eastAsia="zh-CN" w:bidi="ar-SA"/>
        </w:rPr>
      </w:pPr>
      <w:r>
        <w:rPr>
          <w:rFonts w:hint="eastAsia" w:ascii="仿宋_GB2312" w:hAnsi="仿宋_GB2312" w:eastAsia="仿宋_GB2312" w:cs="仿宋_GB2312"/>
          <w:b/>
          <w:bCs/>
          <w:spacing w:val="0"/>
          <w:kern w:val="2"/>
          <w:sz w:val="32"/>
          <w:szCs w:val="32"/>
          <w:lang w:val="en-US" w:eastAsia="zh-CN" w:bidi="ar-SA"/>
        </w:rPr>
        <w:t>参考答案：ABC</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解析】：十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因此本题选 ABC。</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spacing w:val="0"/>
          <w:kern w:val="2"/>
          <w:sz w:val="32"/>
          <w:szCs w:val="32"/>
          <w:lang w:val="en-US" w:eastAsia="zh-CN" w:bidi="ar-SA"/>
        </w:rPr>
      </w:pPr>
    </w:p>
    <w:p>
      <w:pPr>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三</w:t>
      </w:r>
      <w:r>
        <w:rPr>
          <w:rFonts w:hint="eastAsia" w:ascii="仿宋_GB2312" w:hAnsi="仿宋_GB2312" w:eastAsia="仿宋_GB2312" w:cs="仿宋_GB2312"/>
          <w:b/>
          <w:bCs/>
          <w:spacing w:val="0"/>
          <w:sz w:val="32"/>
          <w:szCs w:val="32"/>
        </w:rPr>
        <w:t>、填空题：</w:t>
      </w:r>
    </w:p>
    <w:p>
      <w:pPr>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rPr>
        <w:t>我们隆重庆祝中国共产党成立一百周年、中华人民共和国成立七十周年，制定</w:t>
      </w:r>
      <w:r>
        <w:rPr>
          <w:rFonts w:hint="eastAsia" w:eastAsia="仿宋_GB2312"/>
          <w:color w:val="auto"/>
          <w:spacing w:val="0"/>
          <w:u w:val="single"/>
          <w:lang w:val="en-US" w:eastAsia="zh-CN"/>
        </w:rPr>
        <w:t xml:space="preserve">      </w:t>
      </w:r>
      <w:r>
        <w:rPr>
          <w:rFonts w:hint="eastAsia" w:ascii="仿宋_GB2312" w:hAnsi="仿宋_GB2312" w:eastAsia="仿宋_GB2312" w:cs="仿宋_GB2312"/>
          <w:color w:val="auto"/>
          <w:spacing w:val="0"/>
          <w:sz w:val="32"/>
          <w:szCs w:val="32"/>
        </w:rPr>
        <w:t>历史决议，在全党开展党史学习教育，</w:t>
      </w:r>
      <w:r>
        <w:rPr>
          <w:rFonts w:hint="eastAsia" w:ascii="仿宋_GB2312" w:hAnsi="仿宋_GB2312" w:eastAsia="仿宋_GB2312" w:cs="仿宋_GB2312"/>
          <w:color w:val="auto"/>
          <w:spacing w:val="0"/>
          <w:sz w:val="32"/>
          <w:szCs w:val="32"/>
        </w:rPr>
        <w:t>建成中国共产党历史展览馆，号召全党学习和践行伟大建党精神，在新的征程上更加坚定、更加自觉地牢记初心使命、开创美好未来。</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bCs/>
          <w:color w:val="auto"/>
          <w:spacing w:val="0"/>
          <w:kern w:val="2"/>
          <w:sz w:val="32"/>
          <w:szCs w:val="32"/>
          <w:lang w:val="en-US" w:eastAsia="zh-CN" w:bidi="ar-SA"/>
        </w:rPr>
      </w:pPr>
      <w:r>
        <w:rPr>
          <w:rFonts w:hint="eastAsia" w:ascii="仿宋_GB2312" w:hAnsi="仿宋_GB2312" w:eastAsia="仿宋_GB2312" w:cs="仿宋_GB2312"/>
          <w:b/>
          <w:bCs/>
          <w:color w:val="auto"/>
          <w:spacing w:val="0"/>
          <w:kern w:val="2"/>
          <w:sz w:val="32"/>
          <w:szCs w:val="32"/>
          <w:lang w:val="en-US" w:eastAsia="zh-CN" w:bidi="ar-SA"/>
        </w:rPr>
        <w:t>答案：第三个</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Style w:val="7"/>
          <w:rFonts w:hint="eastAsia" w:ascii="仿宋_GB2312" w:hAnsi="仿宋_GB2312" w:eastAsia="仿宋_GB2312" w:cs="仿宋_GB2312"/>
          <w:b w:val="0"/>
          <w:bCs/>
          <w:color w:val="222222"/>
          <w:spacing w:val="0"/>
          <w:sz w:val="32"/>
          <w:szCs w:val="32"/>
          <w:shd w:val="clear" w:color="auto" w:fill="FFFFFF"/>
          <w:lang w:val="en-US" w:eastAsia="zh-CN"/>
        </w:rPr>
      </w:pPr>
    </w:p>
    <w:p>
      <w:pP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sz w:val="32"/>
          <w:szCs w:val="32"/>
        </w:rPr>
        <w:t>面对突如其来的新冠肺炎疫情，我们坚持人民至上、</w:t>
      </w:r>
      <w:r>
        <w:rPr>
          <w:rFonts w:hint="eastAsia"/>
          <w:spacing w:val="0"/>
          <w:u w:val="single"/>
        </w:rPr>
        <w:t>   </w:t>
      </w:r>
      <w:r>
        <w:rPr>
          <w:rFonts w:hint="eastAsia"/>
          <w:spacing w:val="0"/>
          <w:u w:val="single"/>
          <w:lang w:val="en-US" w:eastAsia="zh-CN"/>
        </w:rPr>
        <w:t xml:space="preserve">     </w:t>
      </w:r>
      <w:r>
        <w:rPr>
          <w:rFonts w:hint="eastAsia"/>
          <w:spacing w:val="0"/>
          <w:u w:val="single"/>
        </w:rPr>
        <w:t>   </w:t>
      </w:r>
      <w:r>
        <w:rPr>
          <w:rFonts w:hint="eastAsia" w:ascii="仿宋_GB2312" w:hAnsi="仿宋_GB2312" w:eastAsia="仿宋_GB2312" w:cs="仿宋_GB2312"/>
          <w:spacing w:val="0"/>
          <w:sz w:val="32"/>
          <w:szCs w:val="32"/>
        </w:rPr>
        <w:t>，</w:t>
      </w:r>
      <w:r>
        <w:rPr>
          <w:rFonts w:hint="eastAsia" w:ascii="仿宋_GB2312" w:hAnsi="仿宋_GB2312" w:eastAsia="仿宋_GB2312" w:cs="仿宋_GB2312"/>
          <w:color w:val="auto"/>
          <w:spacing w:val="0"/>
          <w:sz w:val="32"/>
          <w:szCs w:val="32"/>
        </w:rPr>
        <w:t>坚持外防输入、内防反弹，</w:t>
      </w:r>
      <w:r>
        <w:rPr>
          <w:rFonts w:hint="eastAsia" w:ascii="仿宋_GB2312" w:hAnsi="仿宋_GB2312" w:eastAsia="仿宋_GB2312" w:cs="仿宋_GB2312"/>
          <w:spacing w:val="0"/>
          <w:sz w:val="32"/>
          <w:szCs w:val="32"/>
        </w:rPr>
        <w:t>坚持动态清零不动摇，开展抗击疫情人民战争、总体战、阻击战，最大限度保护了人民生命安全和身体健康，统筹疫情防控和经济社会发展取得重大积极成果。</w:t>
      </w:r>
    </w:p>
    <w:p>
      <w:pPr>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rPr>
        <w:t>答案：生命至上</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Style w:val="7"/>
          <w:rFonts w:hint="eastAsia" w:ascii="仿宋_GB2312" w:hAnsi="仿宋_GB2312" w:eastAsia="仿宋_GB2312" w:cs="仿宋_GB2312"/>
          <w:b w:val="0"/>
          <w:bCs/>
          <w:color w:val="222222"/>
          <w:spacing w:val="0"/>
          <w:sz w:val="32"/>
          <w:szCs w:val="32"/>
          <w:shd w:val="clear" w:color="auto" w:fill="FFFFFF"/>
          <w:lang w:val="en-US" w:eastAsia="zh-CN"/>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3、十年来，我们经历了对党和人民事业具有重大现实意义和深远历史意义的三件大事：一是迎来中国共产党成立一百周年，二是中国特色社会主义进入</w:t>
      </w:r>
      <w:r>
        <w:rPr>
          <w:rFonts w:hint="eastAsia"/>
          <w:spacing w:val="0"/>
          <w:u w:val="single"/>
          <w:lang w:val="en-US" w:eastAsia="zh-CN"/>
        </w:rPr>
        <w:t xml:space="preserve">      </w:t>
      </w:r>
      <w:r>
        <w:rPr>
          <w:rFonts w:hint="eastAsia" w:ascii="仿宋_GB2312" w:hAnsi="仿宋_GB2312" w:eastAsia="仿宋_GB2312" w:cs="仿宋_GB2312"/>
          <w:spacing w:val="0"/>
          <w:kern w:val="2"/>
          <w:sz w:val="32"/>
          <w:szCs w:val="32"/>
          <w:lang w:val="en-US" w:eastAsia="zh-CN" w:bidi="ar-SA"/>
        </w:rPr>
        <w:t>，三是完成脱贫攻坚、全面建成小康社会的历史任务，实现第一个百年奋斗目标。</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bCs/>
          <w:spacing w:val="0"/>
          <w:kern w:val="2"/>
          <w:sz w:val="32"/>
          <w:szCs w:val="32"/>
          <w:lang w:val="en-US" w:eastAsia="zh-CN" w:bidi="ar-SA"/>
        </w:rPr>
      </w:pPr>
      <w:r>
        <w:rPr>
          <w:rFonts w:hint="eastAsia" w:ascii="仿宋_GB2312" w:hAnsi="仿宋_GB2312" w:eastAsia="仿宋_GB2312" w:cs="仿宋_GB2312"/>
          <w:b/>
          <w:bCs/>
          <w:spacing w:val="0"/>
          <w:kern w:val="2"/>
          <w:sz w:val="32"/>
          <w:szCs w:val="32"/>
          <w:lang w:val="en-US" w:eastAsia="zh-CN" w:bidi="ar-SA"/>
        </w:rPr>
        <w:t>答案：新时代</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Style w:val="7"/>
          <w:rFonts w:hint="eastAsia" w:ascii="仿宋_GB2312" w:hAnsi="仿宋_GB2312" w:eastAsia="仿宋_GB2312" w:cs="仿宋_GB2312"/>
          <w:b w:val="0"/>
          <w:bCs/>
          <w:color w:val="222222"/>
          <w:spacing w:val="0"/>
          <w:sz w:val="32"/>
          <w:szCs w:val="32"/>
          <w:shd w:val="clear" w:color="auto" w:fill="FFFFFF"/>
          <w:lang w:val="en-US" w:eastAsia="zh-CN"/>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spacing w:val="0"/>
          <w:kern w:val="2"/>
          <w:sz w:val="32"/>
          <w:szCs w:val="32"/>
          <w:lang w:val="en-US" w:eastAsia="zh-CN" w:bidi="ar-SA"/>
        </w:rPr>
        <w:t>4、我们创立了新时代中国特色社会主义思想，明确坚持和发展中国特色社会主义的基本方略，提出一系列治国理政新</w:t>
      </w:r>
      <w:r>
        <w:rPr>
          <w:rFonts w:hint="eastAsia" w:ascii="仿宋_GB2312" w:hAnsi="仿宋_GB2312" w:eastAsia="仿宋_GB2312" w:cs="仿宋_GB2312"/>
          <w:color w:val="auto"/>
          <w:spacing w:val="0"/>
          <w:kern w:val="2"/>
          <w:sz w:val="32"/>
          <w:szCs w:val="32"/>
          <w:lang w:val="en-US" w:eastAsia="zh-CN" w:bidi="ar-SA"/>
        </w:rPr>
        <w:t>理念新思想新战略，实现了马克思主义中国化时代化</w:t>
      </w:r>
      <w:r>
        <w:rPr>
          <w:rFonts w:hint="eastAsia"/>
          <w:color w:val="auto"/>
          <w:spacing w:val="0"/>
          <w:u w:val="single"/>
          <w:lang w:val="en-US" w:eastAsia="zh-CN"/>
        </w:rPr>
        <w:t>          </w:t>
      </w:r>
      <w:r>
        <w:rPr>
          <w:rFonts w:hint="eastAsia" w:ascii="仿宋_GB2312" w:hAnsi="仿宋_GB2312" w:eastAsia="仿宋_GB2312" w:cs="仿宋_GB2312"/>
          <w:color w:val="auto"/>
          <w:spacing w:val="0"/>
          <w:kern w:val="2"/>
          <w:sz w:val="32"/>
          <w:szCs w:val="32"/>
          <w:lang w:val="en-US" w:eastAsia="zh-CN" w:bidi="ar-SA"/>
        </w:rPr>
        <w:t>，坚持不懈用这一创新理论武装头脑、指导实践、推动工作，为新时代党和国家事业发展提供了根本遵循。</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bCs/>
          <w:color w:val="auto"/>
          <w:spacing w:val="0"/>
          <w:kern w:val="2"/>
          <w:sz w:val="32"/>
          <w:szCs w:val="32"/>
          <w:lang w:val="en-US" w:eastAsia="zh-CN" w:bidi="ar-SA"/>
        </w:rPr>
      </w:pPr>
      <w:r>
        <w:rPr>
          <w:rFonts w:hint="eastAsia" w:ascii="仿宋_GB2312" w:hAnsi="仿宋_GB2312" w:eastAsia="仿宋_GB2312" w:cs="仿宋_GB2312"/>
          <w:b/>
          <w:bCs/>
          <w:color w:val="auto"/>
          <w:spacing w:val="0"/>
          <w:kern w:val="2"/>
          <w:sz w:val="32"/>
          <w:szCs w:val="32"/>
          <w:lang w:val="en-US" w:eastAsia="zh-CN" w:bidi="ar-SA"/>
        </w:rPr>
        <w:t>答案：新的飞跃</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left"/>
        <w:textAlignment w:val="auto"/>
        <w:rPr>
          <w:rStyle w:val="7"/>
          <w:rFonts w:hint="eastAsia" w:ascii="仿宋_GB2312" w:hAnsi="仿宋_GB2312" w:eastAsia="仿宋_GB2312" w:cs="仿宋_GB2312"/>
          <w:b w:val="0"/>
          <w:bCs/>
          <w:color w:val="222222"/>
          <w:spacing w:val="0"/>
          <w:sz w:val="32"/>
          <w:szCs w:val="32"/>
          <w:shd w:val="clear" w:color="auto" w:fill="FFFFFF"/>
          <w:lang w:val="en-US" w:eastAsia="zh-CN"/>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spacing w:val="0"/>
          <w:w w:val="96"/>
          <w:kern w:val="2"/>
          <w:sz w:val="32"/>
          <w:szCs w:val="32"/>
          <w:lang w:val="en-US" w:eastAsia="zh-CN" w:bidi="ar-SA"/>
        </w:rPr>
      </w:pPr>
      <w:r>
        <w:rPr>
          <w:rFonts w:hint="eastAsia" w:ascii="仿宋_GB2312" w:hAnsi="仿宋_GB2312" w:eastAsia="仿宋_GB2312" w:cs="仿宋_GB2312"/>
          <w:spacing w:val="0"/>
          <w:w w:val="96"/>
          <w:kern w:val="2"/>
          <w:sz w:val="32"/>
          <w:szCs w:val="32"/>
          <w:lang w:val="en-US" w:eastAsia="zh-CN" w:bidi="ar-SA"/>
        </w:rPr>
        <w:t>5、我们坚持精准扶贫、尽锐出战，打赢了人类历史上规模最大的脱贫攻坚战，全国八百三十二个贫困县全部摘帽，近</w:t>
      </w:r>
      <w:r>
        <w:rPr>
          <w:rFonts w:hint="eastAsia" w:ascii="仿宋_GB2312" w:hAnsi="仿宋_GB2312" w:eastAsia="仿宋_GB2312" w:cs="仿宋_GB2312"/>
          <w:spacing w:val="0"/>
          <w:w w:val="96"/>
          <w:kern w:val="2"/>
          <w:sz w:val="32"/>
          <w:szCs w:val="32"/>
          <w:u w:val="single"/>
          <w:lang w:val="en-US" w:eastAsia="zh-CN" w:bidi="ar-SA"/>
        </w:rPr>
        <w:t xml:space="preserve">      </w:t>
      </w:r>
      <w:r>
        <w:rPr>
          <w:rFonts w:hint="eastAsia" w:ascii="仿宋_GB2312" w:hAnsi="仿宋_GB2312" w:eastAsia="仿宋_GB2312" w:cs="仿宋_GB2312"/>
          <w:spacing w:val="0"/>
          <w:w w:val="96"/>
          <w:kern w:val="2"/>
          <w:sz w:val="32"/>
          <w:szCs w:val="32"/>
          <w:lang w:val="en-US" w:eastAsia="zh-CN" w:bidi="ar-SA"/>
        </w:rPr>
        <w:t>农村贫困人口实现脱贫，九百六十多万贫困人口实现易地搬迁，历史性地解决了绝对贫困问题，为全球减贫事业作出了重大贡献。</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bCs/>
          <w:spacing w:val="0"/>
          <w:kern w:val="2"/>
          <w:sz w:val="32"/>
          <w:szCs w:val="32"/>
          <w:lang w:val="en-US" w:eastAsia="zh-CN" w:bidi="ar-SA"/>
        </w:rPr>
      </w:pPr>
      <w:r>
        <w:rPr>
          <w:rFonts w:hint="eastAsia" w:ascii="仿宋_GB2312" w:hAnsi="仿宋_GB2312" w:eastAsia="仿宋_GB2312" w:cs="仿宋_GB2312"/>
          <w:b/>
          <w:bCs/>
          <w:spacing w:val="0"/>
          <w:kern w:val="2"/>
          <w:sz w:val="32"/>
          <w:szCs w:val="32"/>
          <w:lang w:val="en-US" w:eastAsia="zh-CN" w:bidi="ar-SA"/>
        </w:rPr>
        <w:t>答案：一亿</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spacing w:val="0"/>
          <w:kern w:val="2"/>
          <w:sz w:val="32"/>
          <w:szCs w:val="32"/>
          <w:lang w:val="en-US" w:eastAsia="zh-CN" w:bidi="ar-SA"/>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6、国内生产总值从五十四万亿元增长到一百一十四万亿元，我国经济总量占世界经济的比重达百分之十八点五，提高七点二个百分点，稳居世界</w:t>
      </w:r>
      <w:r>
        <w:rPr>
          <w:rFonts w:hint="eastAsia"/>
          <w:spacing w:val="0"/>
          <w:u w:val="single"/>
          <w:lang w:val="en-US" w:eastAsia="zh-CN"/>
        </w:rPr>
        <w:t>           </w:t>
      </w:r>
      <w:r>
        <w:rPr>
          <w:rFonts w:hint="eastAsia" w:ascii="仿宋_GB2312" w:hAnsi="仿宋_GB2312" w:eastAsia="仿宋_GB2312" w:cs="仿宋_GB2312"/>
          <w:spacing w:val="0"/>
          <w:kern w:val="2"/>
          <w:sz w:val="32"/>
          <w:szCs w:val="32"/>
          <w:lang w:val="en-US" w:eastAsia="zh-CN" w:bidi="ar-SA"/>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bCs/>
          <w:spacing w:val="0"/>
          <w:kern w:val="2"/>
          <w:sz w:val="32"/>
          <w:szCs w:val="32"/>
          <w:lang w:val="en-US" w:eastAsia="zh-CN" w:bidi="ar-SA"/>
        </w:rPr>
      </w:pPr>
      <w:r>
        <w:rPr>
          <w:rFonts w:hint="eastAsia" w:ascii="仿宋_GB2312" w:hAnsi="仿宋_GB2312" w:eastAsia="仿宋_GB2312" w:cs="仿宋_GB2312"/>
          <w:b/>
          <w:bCs/>
          <w:spacing w:val="0"/>
          <w:kern w:val="2"/>
          <w:sz w:val="32"/>
          <w:szCs w:val="32"/>
          <w:lang w:val="en-US" w:eastAsia="zh-CN" w:bidi="ar-SA"/>
        </w:rPr>
        <w:t>答案：第二位</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spacing w:val="0"/>
          <w:kern w:val="2"/>
          <w:sz w:val="32"/>
          <w:szCs w:val="32"/>
          <w:lang w:val="en-US" w:eastAsia="zh-CN" w:bidi="ar-SA"/>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7、我国制造业规模、外汇储备稳居世界</w:t>
      </w:r>
      <w:r>
        <w:rPr>
          <w:rFonts w:hint="eastAsia"/>
          <w:spacing w:val="0"/>
          <w:u w:val="single"/>
          <w:lang w:val="en-US" w:eastAsia="zh-CN"/>
        </w:rPr>
        <w:t>           </w:t>
      </w:r>
      <w:r>
        <w:rPr>
          <w:rFonts w:hint="eastAsia" w:ascii="仿宋_GB2312" w:hAnsi="仿宋_GB2312" w:eastAsia="仿宋_GB2312" w:cs="仿宋_GB2312"/>
          <w:spacing w:val="0"/>
          <w:kern w:val="2"/>
          <w:sz w:val="32"/>
          <w:szCs w:val="32"/>
          <w:lang w:val="en-US" w:eastAsia="zh-CN" w:bidi="ar-SA"/>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bCs/>
          <w:spacing w:val="0"/>
          <w:kern w:val="2"/>
          <w:sz w:val="32"/>
          <w:szCs w:val="32"/>
          <w:lang w:val="en-US" w:eastAsia="zh-CN" w:bidi="ar-SA"/>
        </w:rPr>
      </w:pPr>
      <w:r>
        <w:rPr>
          <w:rFonts w:hint="eastAsia" w:ascii="仿宋_GB2312" w:hAnsi="仿宋_GB2312" w:eastAsia="仿宋_GB2312" w:cs="仿宋_GB2312"/>
          <w:b/>
          <w:bCs/>
          <w:spacing w:val="0"/>
          <w:kern w:val="2"/>
          <w:sz w:val="32"/>
          <w:szCs w:val="32"/>
          <w:lang w:val="en-US" w:eastAsia="zh-CN" w:bidi="ar-SA"/>
        </w:rPr>
        <w:t>答案：第一</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spacing w:val="0"/>
          <w:kern w:val="2"/>
          <w:sz w:val="32"/>
          <w:szCs w:val="32"/>
          <w:lang w:val="en-US" w:eastAsia="zh-CN" w:bidi="ar-SA"/>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8、基础研究和原始创新不断加强，一些关键核心技术实现突破，战略性新兴产业发展壮大，载人航天、探月探火、深海深地探测、超级计算机、卫星导航、量子信息、核电技术、大飞机制造、生物医药等取得重大成果，进入</w:t>
      </w:r>
      <w:r>
        <w:rPr>
          <w:rFonts w:hint="eastAsia"/>
          <w:spacing w:val="0"/>
          <w:u w:val="single"/>
          <w:lang w:val="en-US" w:eastAsia="zh-CN"/>
        </w:rPr>
        <w:t>           </w:t>
      </w:r>
      <w:r>
        <w:rPr>
          <w:rFonts w:hint="eastAsia" w:ascii="仿宋_GB2312" w:hAnsi="仿宋_GB2312" w:eastAsia="仿宋_GB2312" w:cs="仿宋_GB2312"/>
          <w:spacing w:val="0"/>
          <w:kern w:val="2"/>
          <w:sz w:val="32"/>
          <w:szCs w:val="32"/>
          <w:lang w:val="en-US" w:eastAsia="zh-CN" w:bidi="ar-SA"/>
        </w:rPr>
        <w:t>国家行列。</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bCs/>
          <w:spacing w:val="0"/>
          <w:kern w:val="2"/>
          <w:sz w:val="32"/>
          <w:szCs w:val="32"/>
          <w:lang w:val="en-US" w:eastAsia="zh-CN" w:bidi="ar-SA"/>
        </w:rPr>
      </w:pPr>
      <w:r>
        <w:rPr>
          <w:rFonts w:hint="eastAsia" w:ascii="仿宋_GB2312" w:hAnsi="仿宋_GB2312" w:eastAsia="仿宋_GB2312" w:cs="仿宋_GB2312"/>
          <w:b/>
          <w:bCs/>
          <w:spacing w:val="0"/>
          <w:kern w:val="2"/>
          <w:sz w:val="32"/>
          <w:szCs w:val="32"/>
          <w:lang w:val="en-US" w:eastAsia="zh-CN" w:bidi="ar-SA"/>
        </w:rPr>
        <w:t>答案：创新型</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spacing w:val="0"/>
          <w:kern w:val="2"/>
          <w:sz w:val="32"/>
          <w:szCs w:val="32"/>
          <w:lang w:val="en-US" w:eastAsia="zh-CN" w:bidi="ar-SA"/>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9、我国成为一百四十多个国家和地区的主要贸易伙伴，货物贸易总额居</w:t>
      </w:r>
      <w:r>
        <w:rPr>
          <w:rFonts w:hint="eastAsia"/>
          <w:spacing w:val="0"/>
          <w:u w:val="single"/>
          <w:lang w:val="en-US" w:eastAsia="zh-CN"/>
        </w:rPr>
        <w:t>           </w:t>
      </w:r>
      <w:r>
        <w:rPr>
          <w:rFonts w:hint="eastAsia" w:ascii="仿宋_GB2312" w:hAnsi="仿宋_GB2312" w:eastAsia="仿宋_GB2312" w:cs="仿宋_GB2312"/>
          <w:spacing w:val="0"/>
          <w:kern w:val="2"/>
          <w:sz w:val="32"/>
          <w:szCs w:val="32"/>
          <w:lang w:val="en-US" w:eastAsia="zh-CN" w:bidi="ar-SA"/>
        </w:rPr>
        <w:t> ，吸引外资和对外投资居世界前列，形成更大范围、更宽领域、更深层次对外开放格局。</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bCs/>
          <w:spacing w:val="0"/>
          <w:kern w:val="2"/>
          <w:sz w:val="32"/>
          <w:szCs w:val="32"/>
          <w:lang w:val="en-US" w:eastAsia="zh-CN" w:bidi="ar-SA"/>
        </w:rPr>
      </w:pPr>
      <w:r>
        <w:rPr>
          <w:rFonts w:hint="eastAsia" w:ascii="仿宋_GB2312" w:hAnsi="仿宋_GB2312" w:eastAsia="仿宋_GB2312" w:cs="仿宋_GB2312"/>
          <w:b/>
          <w:bCs/>
          <w:spacing w:val="0"/>
          <w:kern w:val="2"/>
          <w:sz w:val="32"/>
          <w:szCs w:val="32"/>
          <w:lang w:val="en-US" w:eastAsia="zh-CN" w:bidi="ar-SA"/>
        </w:rPr>
        <w:t>答案：世界第一</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Style w:val="7"/>
          <w:rFonts w:hint="eastAsia" w:ascii="仿宋_GB2312" w:hAnsi="仿宋_GB2312" w:eastAsia="仿宋_GB2312" w:cs="仿宋_GB2312"/>
          <w:b w:val="0"/>
          <w:bCs/>
          <w:color w:val="222222"/>
          <w:spacing w:val="0"/>
          <w:sz w:val="32"/>
          <w:szCs w:val="32"/>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10、我们坚持走中国特色社会主义政治发展道路，全面发展</w:t>
      </w:r>
      <w:r>
        <w:rPr>
          <w:rFonts w:hint="eastAsia"/>
          <w:color w:val="auto"/>
          <w:spacing w:val="0"/>
          <w:u w:val="single"/>
          <w:lang w:val="en-US" w:eastAsia="zh-CN"/>
        </w:rPr>
        <w:t>          </w:t>
      </w:r>
      <w:r>
        <w:rPr>
          <w:rFonts w:hint="eastAsia" w:ascii="仿宋_GB2312" w:hAnsi="仿宋_GB2312" w:eastAsia="仿宋_GB2312" w:cs="仿宋_GB2312"/>
          <w:color w:val="auto"/>
          <w:spacing w:val="0"/>
          <w:kern w:val="2"/>
          <w:sz w:val="32"/>
          <w:szCs w:val="32"/>
          <w:lang w:val="en-US" w:eastAsia="zh-CN" w:bidi="ar-SA"/>
        </w:rPr>
        <w:t>，社会主义民主政治 制度化、规范化、程序化全面推进，社会主义协商民主广泛开展，人民当家作主更为扎实，基层民主活力增强，爱国统一战线巩固拓展，民族团结进步呈现新气象，党的宗教工作基本方针得到全面贯彻，人权得到更好保障。</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pacing w:val="0"/>
          <w:sz w:val="32"/>
          <w:szCs w:val="32"/>
        </w:rPr>
      </w:pPr>
      <w:r>
        <w:rPr>
          <w:rStyle w:val="7"/>
          <w:rFonts w:hint="eastAsia" w:ascii="仿宋_GB2312" w:hAnsi="仿宋_GB2312" w:eastAsia="仿宋_GB2312" w:cs="仿宋_GB2312"/>
          <w:color w:val="auto"/>
          <w:spacing w:val="0"/>
          <w:sz w:val="32"/>
          <w:szCs w:val="32"/>
          <w:shd w:val="clear" w:color="auto" w:fill="FFFFFF"/>
        </w:rPr>
        <w:t>答案：全过程人民民主</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Style w:val="7"/>
          <w:rFonts w:hint="eastAsia" w:ascii="仿宋_GB2312" w:hAnsi="仿宋_GB2312" w:eastAsia="仿宋_GB2312" w:cs="仿宋_GB2312"/>
          <w:b w:val="0"/>
          <w:bCs/>
          <w:color w:val="222222"/>
          <w:spacing w:val="0"/>
          <w:sz w:val="32"/>
          <w:szCs w:val="32"/>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222222"/>
          <w:spacing w:val="0"/>
          <w:sz w:val="32"/>
          <w:szCs w:val="32"/>
        </w:rPr>
      </w:pPr>
      <w:r>
        <w:rPr>
          <w:rStyle w:val="7"/>
          <w:rFonts w:hint="eastAsia" w:ascii="仿宋_GB2312" w:hAnsi="仿宋_GB2312" w:eastAsia="仿宋_GB2312" w:cs="仿宋_GB2312"/>
          <w:b w:val="0"/>
          <w:bCs/>
          <w:color w:val="222222"/>
          <w:spacing w:val="0"/>
          <w:sz w:val="32"/>
          <w:szCs w:val="32"/>
          <w:shd w:val="clear" w:color="auto" w:fill="FFFFFF"/>
        </w:rPr>
        <w:t>1</w:t>
      </w:r>
      <w:r>
        <w:rPr>
          <w:rStyle w:val="7"/>
          <w:rFonts w:hint="eastAsia" w:ascii="仿宋_GB2312" w:hAnsi="仿宋_GB2312" w:eastAsia="仿宋_GB2312" w:cs="仿宋_GB2312"/>
          <w:b w:val="0"/>
          <w:bCs/>
          <w:color w:val="222222"/>
          <w:spacing w:val="0"/>
          <w:sz w:val="32"/>
          <w:szCs w:val="32"/>
          <w:shd w:val="clear" w:color="auto" w:fill="FFFFFF"/>
          <w:lang w:val="en-US" w:eastAsia="zh-CN"/>
        </w:rPr>
        <w:t>1</w:t>
      </w:r>
      <w:r>
        <w:rPr>
          <w:rStyle w:val="7"/>
          <w:rFonts w:hint="eastAsia" w:ascii="仿宋_GB2312" w:hAnsi="仿宋_GB2312" w:eastAsia="仿宋_GB2312" w:cs="仿宋_GB2312"/>
          <w:b w:val="0"/>
          <w:bCs/>
          <w:color w:val="222222"/>
          <w:spacing w:val="0"/>
          <w:sz w:val="32"/>
          <w:szCs w:val="32"/>
          <w:shd w:val="clear" w:color="auto" w:fill="FFFFFF"/>
          <w:lang w:eastAsia="zh-CN"/>
        </w:rPr>
        <w:t>、</w:t>
      </w:r>
      <w:r>
        <w:rPr>
          <w:rFonts w:hint="eastAsia" w:ascii="仿宋_GB2312" w:hAnsi="仿宋_GB2312" w:eastAsia="仿宋_GB2312" w:cs="仿宋_GB2312"/>
          <w:color w:val="222222"/>
          <w:spacing w:val="0"/>
          <w:sz w:val="32"/>
          <w:szCs w:val="32"/>
          <w:shd w:val="clear" w:color="auto" w:fill="FFFFFF"/>
        </w:rPr>
        <w:t>居民人均可支配收入从一万六千五百元增加到</w:t>
      </w:r>
      <w:r>
        <w:rPr>
          <w:rFonts w:hint="eastAsia"/>
          <w:spacing w:val="0"/>
          <w:u w:val="single"/>
          <w:lang w:val="en-US" w:eastAsia="zh-CN"/>
        </w:rPr>
        <w:t>          </w:t>
      </w:r>
      <w:r>
        <w:rPr>
          <w:rFonts w:hint="eastAsia" w:ascii="仿宋_GB2312" w:hAnsi="仿宋_GB2312" w:eastAsia="仿宋_GB2312" w:cs="仿宋_GB2312"/>
          <w:color w:val="222222"/>
          <w:spacing w:val="0"/>
          <w:sz w:val="32"/>
          <w:szCs w:val="32"/>
          <w:shd w:val="clear" w:color="auto" w:fill="FFFFFF"/>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222222"/>
          <w:spacing w:val="0"/>
          <w:sz w:val="32"/>
          <w:szCs w:val="32"/>
        </w:rPr>
      </w:pPr>
      <w:r>
        <w:rPr>
          <w:rStyle w:val="7"/>
          <w:rFonts w:hint="eastAsia" w:ascii="仿宋_GB2312" w:hAnsi="仿宋_GB2312" w:eastAsia="仿宋_GB2312" w:cs="仿宋_GB2312"/>
          <w:color w:val="222222"/>
          <w:spacing w:val="0"/>
          <w:sz w:val="32"/>
          <w:szCs w:val="32"/>
          <w:shd w:val="clear" w:color="auto" w:fill="FFFFFF"/>
        </w:rPr>
        <w:t>答案：三万五千一百元</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Style w:val="7"/>
          <w:rFonts w:hint="eastAsia" w:ascii="仿宋_GB2312" w:hAnsi="仿宋_GB2312" w:eastAsia="仿宋_GB2312" w:cs="仿宋_GB2312"/>
          <w:b w:val="0"/>
          <w:bCs/>
          <w:color w:val="222222"/>
          <w:spacing w:val="0"/>
          <w:sz w:val="32"/>
          <w:szCs w:val="32"/>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222222"/>
          <w:spacing w:val="0"/>
          <w:sz w:val="32"/>
          <w:szCs w:val="32"/>
        </w:rPr>
      </w:pPr>
      <w:r>
        <w:rPr>
          <w:rStyle w:val="7"/>
          <w:rFonts w:hint="eastAsia" w:ascii="仿宋_GB2312" w:hAnsi="仿宋_GB2312" w:eastAsia="仿宋_GB2312" w:cs="仿宋_GB2312"/>
          <w:b w:val="0"/>
          <w:bCs/>
          <w:color w:val="222222"/>
          <w:spacing w:val="0"/>
          <w:sz w:val="32"/>
          <w:szCs w:val="32"/>
          <w:shd w:val="clear" w:color="auto" w:fill="FFFFFF"/>
        </w:rPr>
        <w:t>1</w:t>
      </w:r>
      <w:r>
        <w:rPr>
          <w:rStyle w:val="7"/>
          <w:rFonts w:hint="eastAsia" w:ascii="仿宋_GB2312" w:hAnsi="仿宋_GB2312" w:eastAsia="仿宋_GB2312" w:cs="仿宋_GB2312"/>
          <w:b w:val="0"/>
          <w:bCs/>
          <w:color w:val="222222"/>
          <w:spacing w:val="0"/>
          <w:sz w:val="32"/>
          <w:szCs w:val="32"/>
          <w:shd w:val="clear" w:color="auto" w:fill="FFFFFF"/>
          <w:lang w:val="en-US" w:eastAsia="zh-CN"/>
        </w:rPr>
        <w:t>2</w:t>
      </w:r>
      <w:r>
        <w:rPr>
          <w:rStyle w:val="7"/>
          <w:rFonts w:hint="eastAsia" w:ascii="仿宋_GB2312" w:hAnsi="仿宋_GB2312" w:eastAsia="仿宋_GB2312" w:cs="仿宋_GB2312"/>
          <w:b w:val="0"/>
          <w:bCs/>
          <w:color w:val="222222"/>
          <w:spacing w:val="0"/>
          <w:sz w:val="32"/>
          <w:szCs w:val="32"/>
          <w:shd w:val="clear" w:color="auto" w:fill="FFFFFF"/>
          <w:lang w:eastAsia="zh-CN"/>
        </w:rPr>
        <w:t>、</w:t>
      </w:r>
      <w:r>
        <w:rPr>
          <w:rFonts w:hint="eastAsia" w:ascii="仿宋_GB2312" w:hAnsi="仿宋_GB2312" w:eastAsia="仿宋_GB2312" w:cs="仿宋_GB2312"/>
          <w:color w:val="222222"/>
          <w:spacing w:val="0"/>
          <w:sz w:val="32"/>
          <w:szCs w:val="32"/>
          <w:shd w:val="clear" w:color="auto" w:fill="FFFFFF"/>
        </w:rPr>
        <w:t>人民群众获得感、幸福感、安全感更加充实、更有保障、更可持续，</w:t>
      </w:r>
      <w:r>
        <w:rPr>
          <w:rFonts w:hint="eastAsia"/>
          <w:spacing w:val="0"/>
          <w:u w:val="single"/>
          <w:lang w:val="en-US" w:eastAsia="zh-CN"/>
        </w:rPr>
        <w:t>          </w:t>
      </w:r>
      <w:r>
        <w:rPr>
          <w:rFonts w:hint="eastAsia" w:ascii="仿宋_GB2312" w:hAnsi="仿宋_GB2312" w:eastAsia="仿宋_GB2312" w:cs="仿宋_GB2312"/>
          <w:color w:val="222222"/>
          <w:spacing w:val="0"/>
          <w:sz w:val="32"/>
          <w:szCs w:val="32"/>
          <w:shd w:val="clear" w:color="auto" w:fill="FFFFFF"/>
        </w:rPr>
        <w:t>取得新成效。</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222222"/>
          <w:spacing w:val="0"/>
          <w:sz w:val="32"/>
          <w:szCs w:val="32"/>
        </w:rPr>
      </w:pPr>
      <w:r>
        <w:rPr>
          <w:rStyle w:val="7"/>
          <w:rFonts w:hint="eastAsia" w:ascii="仿宋_GB2312" w:hAnsi="仿宋_GB2312" w:eastAsia="仿宋_GB2312" w:cs="仿宋_GB2312"/>
          <w:color w:val="222222"/>
          <w:spacing w:val="0"/>
          <w:sz w:val="32"/>
          <w:szCs w:val="32"/>
          <w:shd w:val="clear" w:color="auto" w:fill="FFFFFF"/>
        </w:rPr>
        <w:t>答案：共同富裕</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Style w:val="7"/>
          <w:rFonts w:hint="eastAsia" w:ascii="仿宋_GB2312" w:hAnsi="仿宋_GB2312" w:eastAsia="仿宋_GB2312" w:cs="仿宋_GB2312"/>
          <w:b w:val="0"/>
          <w:bCs/>
          <w:color w:val="222222"/>
          <w:spacing w:val="0"/>
          <w:sz w:val="32"/>
          <w:szCs w:val="32"/>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pacing w:val="0"/>
          <w:sz w:val="32"/>
          <w:szCs w:val="32"/>
        </w:rPr>
      </w:pPr>
      <w:r>
        <w:rPr>
          <w:rStyle w:val="7"/>
          <w:rFonts w:hint="eastAsia" w:ascii="仿宋_GB2312" w:hAnsi="仿宋_GB2312" w:eastAsia="仿宋_GB2312" w:cs="仿宋_GB2312"/>
          <w:b w:val="0"/>
          <w:bCs/>
          <w:color w:val="auto"/>
          <w:spacing w:val="0"/>
          <w:sz w:val="32"/>
          <w:szCs w:val="32"/>
          <w:shd w:val="clear" w:color="auto" w:fill="FFFFFF"/>
        </w:rPr>
        <w:t>1</w:t>
      </w:r>
      <w:r>
        <w:rPr>
          <w:rStyle w:val="7"/>
          <w:rFonts w:hint="eastAsia" w:ascii="仿宋_GB2312" w:hAnsi="仿宋_GB2312" w:eastAsia="仿宋_GB2312" w:cs="仿宋_GB2312"/>
          <w:b w:val="0"/>
          <w:bCs/>
          <w:color w:val="auto"/>
          <w:spacing w:val="0"/>
          <w:sz w:val="32"/>
          <w:szCs w:val="32"/>
          <w:shd w:val="clear" w:color="auto" w:fill="FFFFFF"/>
          <w:lang w:val="en-US" w:eastAsia="zh-CN"/>
        </w:rPr>
        <w:t>3</w:t>
      </w:r>
      <w:r>
        <w:rPr>
          <w:rStyle w:val="7"/>
          <w:rFonts w:hint="eastAsia" w:ascii="仿宋_GB2312" w:hAnsi="仿宋_GB2312" w:eastAsia="仿宋_GB2312" w:cs="仿宋_GB2312"/>
          <w:b w:val="0"/>
          <w:bCs/>
          <w:color w:val="auto"/>
          <w:spacing w:val="0"/>
          <w:sz w:val="32"/>
          <w:szCs w:val="32"/>
          <w:shd w:val="clear" w:color="auto" w:fill="FFFFFF"/>
          <w:lang w:eastAsia="zh-CN"/>
        </w:rPr>
        <w:t>、</w:t>
      </w:r>
      <w:r>
        <w:rPr>
          <w:rStyle w:val="7"/>
          <w:rFonts w:hint="eastAsia" w:ascii="仿宋_GB2312" w:hAnsi="仿宋_GB2312" w:eastAsia="仿宋_GB2312" w:cs="仿宋_GB2312"/>
          <w:b w:val="0"/>
          <w:bCs/>
          <w:color w:val="auto"/>
          <w:spacing w:val="0"/>
          <w:sz w:val="32"/>
          <w:szCs w:val="32"/>
          <w:shd w:val="clear" w:color="auto" w:fill="FFFFFF"/>
          <w:lang w:val="en-US" w:eastAsia="zh-CN"/>
        </w:rPr>
        <w:t>我们</w:t>
      </w:r>
      <w:r>
        <w:rPr>
          <w:rFonts w:hint="eastAsia" w:ascii="仿宋_GB2312" w:hAnsi="仿宋_GB2312" w:eastAsia="仿宋_GB2312" w:cs="仿宋_GB2312"/>
          <w:color w:val="auto"/>
          <w:spacing w:val="0"/>
          <w:sz w:val="32"/>
          <w:szCs w:val="32"/>
          <w:shd w:val="clear" w:color="auto" w:fill="FFFFFF"/>
        </w:rPr>
        <w:t>坚持绿水青山就是</w:t>
      </w:r>
      <w:r>
        <w:rPr>
          <w:rFonts w:hint="eastAsia"/>
          <w:color w:val="auto"/>
          <w:spacing w:val="0"/>
          <w:u w:val="single"/>
          <w:lang w:val="en-US" w:eastAsia="zh-CN"/>
        </w:rPr>
        <w:t>          </w:t>
      </w:r>
      <w:r>
        <w:rPr>
          <w:rFonts w:hint="eastAsia" w:ascii="仿宋_GB2312" w:hAnsi="仿宋_GB2312" w:eastAsia="仿宋_GB2312" w:cs="仿宋_GB2312"/>
          <w:color w:val="auto"/>
          <w:spacing w:val="0"/>
          <w:sz w:val="32"/>
          <w:szCs w:val="32"/>
          <w:shd w:val="clear" w:color="auto" w:fill="FFFFFF"/>
        </w:rPr>
        <w:t>的理念，坚持山水林田湖草沙一体化保护和系统治理， 全方位、全地域、全过程加强生态环境保护，生态文明制度体系更加健全，污染防治攻坚向纵深推进，绿色、循环、低碳发展迈出坚实步伐，生态环境保护发生历史性、转折性、全局性变化，我们的祖国天更蓝、山更绿、水更清。</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pacing w:val="0"/>
          <w:sz w:val="32"/>
          <w:szCs w:val="32"/>
        </w:rPr>
      </w:pPr>
      <w:r>
        <w:rPr>
          <w:rStyle w:val="7"/>
          <w:rFonts w:hint="eastAsia" w:ascii="仿宋_GB2312" w:hAnsi="仿宋_GB2312" w:eastAsia="仿宋_GB2312" w:cs="仿宋_GB2312"/>
          <w:color w:val="auto"/>
          <w:spacing w:val="0"/>
          <w:sz w:val="32"/>
          <w:szCs w:val="32"/>
          <w:shd w:val="clear" w:color="auto" w:fill="FFFFFF"/>
        </w:rPr>
        <w:t>答案：金山银山</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Style w:val="7"/>
          <w:rFonts w:hint="eastAsia" w:ascii="仿宋_GB2312" w:hAnsi="仿宋_GB2312" w:eastAsia="仿宋_GB2312" w:cs="仿宋_GB2312"/>
          <w:b w:val="0"/>
          <w:bCs/>
          <w:color w:val="222222"/>
          <w:spacing w:val="0"/>
          <w:sz w:val="32"/>
          <w:szCs w:val="32"/>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pacing w:val="0"/>
          <w:sz w:val="32"/>
          <w:szCs w:val="32"/>
        </w:rPr>
      </w:pPr>
      <w:r>
        <w:rPr>
          <w:rStyle w:val="7"/>
          <w:rFonts w:hint="eastAsia" w:ascii="仿宋_GB2312" w:hAnsi="仿宋_GB2312" w:eastAsia="仿宋_GB2312" w:cs="仿宋_GB2312"/>
          <w:b w:val="0"/>
          <w:bCs/>
          <w:color w:val="auto"/>
          <w:spacing w:val="0"/>
          <w:sz w:val="32"/>
          <w:szCs w:val="32"/>
          <w:shd w:val="clear" w:color="auto" w:fill="FFFFFF"/>
          <w:lang w:val="en-US" w:eastAsia="zh-CN"/>
        </w:rPr>
        <w:t>14</w:t>
      </w:r>
      <w:r>
        <w:rPr>
          <w:rStyle w:val="7"/>
          <w:rFonts w:hint="eastAsia" w:ascii="仿宋_GB2312" w:hAnsi="仿宋_GB2312" w:eastAsia="仿宋_GB2312" w:cs="仿宋_GB2312"/>
          <w:b w:val="0"/>
          <w:bCs/>
          <w:color w:val="auto"/>
          <w:spacing w:val="0"/>
          <w:sz w:val="32"/>
          <w:szCs w:val="32"/>
          <w:shd w:val="clear" w:color="auto" w:fill="FFFFFF"/>
          <w:lang w:eastAsia="zh-CN"/>
        </w:rPr>
        <w:t>、</w:t>
      </w:r>
      <w:r>
        <w:rPr>
          <w:rFonts w:hint="eastAsia" w:ascii="仿宋_GB2312" w:hAnsi="仿宋_GB2312" w:eastAsia="仿宋_GB2312" w:cs="仿宋_GB2312"/>
          <w:color w:val="auto"/>
          <w:spacing w:val="0"/>
          <w:sz w:val="32"/>
          <w:szCs w:val="32"/>
          <w:shd w:val="clear" w:color="auto" w:fill="FFFFFF"/>
        </w:rPr>
        <w:t>我们贯彻</w:t>
      </w:r>
      <w:r>
        <w:rPr>
          <w:rFonts w:hint="eastAsia"/>
          <w:color w:val="auto"/>
          <w:spacing w:val="0"/>
          <w:u w:val="single"/>
          <w:lang w:val="en-US" w:eastAsia="zh-CN"/>
        </w:rPr>
        <w:t>          </w:t>
      </w:r>
      <w:r>
        <w:rPr>
          <w:rFonts w:hint="eastAsia" w:ascii="仿宋_GB2312" w:hAnsi="仿宋_GB2312" w:eastAsia="仿宋_GB2312" w:cs="仿宋_GB2312"/>
          <w:color w:val="auto"/>
          <w:spacing w:val="0"/>
          <w:sz w:val="32"/>
          <w:szCs w:val="32"/>
          <w:shd w:val="clear" w:color="auto" w:fill="FFFFFF"/>
        </w:rPr>
        <w:t>，国家安全领导体制和法治体系、战略体系、政策体系不断完善，在原则问题上寸步不让，以坚定的意志品质维护国家主权、安全、发展利益，国家安全得到全面加强。</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pacing w:val="0"/>
          <w:sz w:val="32"/>
          <w:szCs w:val="32"/>
        </w:rPr>
      </w:pPr>
      <w:r>
        <w:rPr>
          <w:rStyle w:val="7"/>
          <w:rFonts w:hint="eastAsia" w:ascii="仿宋_GB2312" w:hAnsi="仿宋_GB2312" w:eastAsia="仿宋_GB2312" w:cs="仿宋_GB2312"/>
          <w:color w:val="auto"/>
          <w:spacing w:val="0"/>
          <w:sz w:val="32"/>
          <w:szCs w:val="32"/>
          <w:shd w:val="clear" w:color="auto" w:fill="FFFFFF"/>
        </w:rPr>
        <w:t>答案：总体国家安全观</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Style w:val="7"/>
          <w:rFonts w:hint="eastAsia" w:ascii="仿宋_GB2312" w:hAnsi="仿宋_GB2312" w:eastAsia="仿宋_GB2312" w:cs="仿宋_GB2312"/>
          <w:b w:val="0"/>
          <w:bCs/>
          <w:color w:val="222222"/>
          <w:spacing w:val="0"/>
          <w:sz w:val="32"/>
          <w:szCs w:val="32"/>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pacing w:val="0"/>
          <w:sz w:val="32"/>
          <w:szCs w:val="32"/>
          <w:shd w:val="clear" w:color="auto" w:fill="FFFFFF"/>
        </w:rPr>
      </w:pPr>
      <w:r>
        <w:rPr>
          <w:rStyle w:val="7"/>
          <w:rFonts w:hint="eastAsia" w:ascii="仿宋_GB2312" w:hAnsi="仿宋_GB2312" w:eastAsia="仿宋_GB2312" w:cs="仿宋_GB2312"/>
          <w:b w:val="0"/>
          <w:bCs/>
          <w:color w:val="222222"/>
          <w:spacing w:val="0"/>
          <w:sz w:val="32"/>
          <w:szCs w:val="32"/>
          <w:shd w:val="clear" w:color="auto" w:fill="FFFFFF"/>
        </w:rPr>
        <w:t>1</w:t>
      </w:r>
      <w:r>
        <w:rPr>
          <w:rStyle w:val="7"/>
          <w:rFonts w:hint="eastAsia" w:ascii="仿宋_GB2312" w:hAnsi="仿宋_GB2312" w:eastAsia="仿宋_GB2312" w:cs="仿宋_GB2312"/>
          <w:b w:val="0"/>
          <w:bCs/>
          <w:color w:val="222222"/>
          <w:spacing w:val="0"/>
          <w:sz w:val="32"/>
          <w:szCs w:val="32"/>
          <w:shd w:val="clear" w:color="auto" w:fill="FFFFFF"/>
          <w:lang w:val="en-US" w:eastAsia="zh-CN"/>
        </w:rPr>
        <w:t>5</w:t>
      </w:r>
      <w:r>
        <w:rPr>
          <w:rStyle w:val="7"/>
          <w:rFonts w:hint="eastAsia" w:ascii="仿宋_GB2312" w:hAnsi="仿宋_GB2312" w:eastAsia="仿宋_GB2312" w:cs="仿宋_GB2312"/>
          <w:b w:val="0"/>
          <w:bCs/>
          <w:color w:val="222222"/>
          <w:spacing w:val="0"/>
          <w:sz w:val="32"/>
          <w:szCs w:val="32"/>
          <w:shd w:val="clear" w:color="auto" w:fill="FFFFFF"/>
          <w:lang w:eastAsia="zh-CN"/>
        </w:rPr>
        <w:t>、</w:t>
      </w:r>
      <w:r>
        <w:rPr>
          <w:rFonts w:hint="eastAsia" w:ascii="仿宋_GB2312" w:hAnsi="仿宋_GB2312" w:eastAsia="仿宋_GB2312" w:cs="仿宋_GB2312"/>
          <w:color w:val="222222"/>
          <w:spacing w:val="0"/>
          <w:sz w:val="32"/>
          <w:szCs w:val="32"/>
          <w:shd w:val="clear" w:color="auto" w:fill="FFFFFF"/>
        </w:rPr>
        <w:t>共建共治共享的社会治理制度进一步健全</w:t>
      </w:r>
      <w:r>
        <w:rPr>
          <w:rFonts w:hint="eastAsia" w:ascii="仿宋_GB2312" w:hAnsi="仿宋_GB2312" w:eastAsia="仿宋_GB2312" w:cs="仿宋_GB2312"/>
          <w:color w:val="auto"/>
          <w:spacing w:val="0"/>
          <w:sz w:val="32"/>
          <w:szCs w:val="32"/>
          <w:shd w:val="clear" w:color="auto" w:fill="FFFFFF"/>
        </w:rPr>
        <w:t>，民族分裂势力、宗教极端势力、暴力恐怖势力得到有效遏制，扫黑除恶专项斗争取得阶段性成果，有力应对一系列重大自然灾害，</w:t>
      </w:r>
      <w:r>
        <w:rPr>
          <w:rFonts w:hint="eastAsia"/>
          <w:color w:val="auto"/>
          <w:spacing w:val="0"/>
          <w:u w:val="single"/>
          <w:lang w:val="en-US" w:eastAsia="zh-CN"/>
        </w:rPr>
        <w:t>          </w:t>
      </w:r>
      <w:r>
        <w:rPr>
          <w:rFonts w:hint="eastAsia" w:ascii="仿宋_GB2312" w:hAnsi="仿宋_GB2312" w:eastAsia="仿宋_GB2312" w:cs="仿宋_GB2312"/>
          <w:color w:val="auto"/>
          <w:spacing w:val="0"/>
          <w:sz w:val="32"/>
          <w:szCs w:val="32"/>
          <w:shd w:val="clear" w:color="auto" w:fill="FFFFFF"/>
        </w:rPr>
        <w:t>建设迈向更高水平。</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Style w:val="7"/>
          <w:rFonts w:hint="eastAsia" w:ascii="仿宋_GB2312" w:hAnsi="仿宋_GB2312" w:eastAsia="仿宋_GB2312" w:cs="仿宋_GB2312"/>
          <w:color w:val="auto"/>
          <w:spacing w:val="0"/>
          <w:sz w:val="32"/>
          <w:szCs w:val="32"/>
          <w:shd w:val="clear" w:color="auto" w:fill="FFFFFF"/>
        </w:rPr>
      </w:pPr>
      <w:r>
        <w:rPr>
          <w:rStyle w:val="7"/>
          <w:rFonts w:hint="eastAsia" w:ascii="仿宋_GB2312" w:hAnsi="仿宋_GB2312" w:eastAsia="仿宋_GB2312" w:cs="仿宋_GB2312"/>
          <w:color w:val="auto"/>
          <w:spacing w:val="0"/>
          <w:sz w:val="32"/>
          <w:szCs w:val="32"/>
          <w:shd w:val="clear" w:color="auto" w:fill="FFFFFF"/>
        </w:rPr>
        <w:t>答案：平安中国</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Style w:val="7"/>
          <w:rFonts w:hint="eastAsia" w:ascii="仿宋_GB2312" w:hAnsi="仿宋_GB2312" w:eastAsia="仿宋_GB2312" w:cs="仿宋_GB2312"/>
          <w:color w:val="auto"/>
          <w:spacing w:val="0"/>
          <w:sz w:val="32"/>
          <w:szCs w:val="32"/>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pacing w:val="0"/>
          <w:sz w:val="32"/>
          <w:szCs w:val="32"/>
          <w:shd w:val="clear" w:color="auto" w:fill="FFFFFF"/>
        </w:rPr>
      </w:pPr>
      <w:r>
        <w:rPr>
          <w:rStyle w:val="7"/>
          <w:rFonts w:hint="eastAsia" w:ascii="仿宋_GB2312" w:hAnsi="仿宋_GB2312" w:eastAsia="仿宋_GB2312" w:cs="仿宋_GB2312"/>
          <w:b w:val="0"/>
          <w:bCs/>
          <w:color w:val="auto"/>
          <w:spacing w:val="0"/>
          <w:sz w:val="32"/>
          <w:szCs w:val="32"/>
          <w:shd w:val="clear" w:color="auto" w:fill="FFFFFF"/>
        </w:rPr>
        <w:t>1</w:t>
      </w:r>
      <w:r>
        <w:rPr>
          <w:rStyle w:val="7"/>
          <w:rFonts w:hint="eastAsia" w:ascii="仿宋_GB2312" w:hAnsi="仿宋_GB2312" w:eastAsia="仿宋_GB2312" w:cs="仿宋_GB2312"/>
          <w:b w:val="0"/>
          <w:bCs/>
          <w:color w:val="auto"/>
          <w:spacing w:val="0"/>
          <w:sz w:val="32"/>
          <w:szCs w:val="32"/>
          <w:shd w:val="clear" w:color="auto" w:fill="FFFFFF"/>
          <w:lang w:val="en-US" w:eastAsia="zh-CN"/>
        </w:rPr>
        <w:t>6</w:t>
      </w:r>
      <w:r>
        <w:rPr>
          <w:rStyle w:val="7"/>
          <w:rFonts w:hint="eastAsia" w:ascii="仿宋_GB2312" w:hAnsi="仿宋_GB2312" w:eastAsia="仿宋_GB2312" w:cs="仿宋_GB2312"/>
          <w:b w:val="0"/>
          <w:bCs/>
          <w:color w:val="auto"/>
          <w:spacing w:val="0"/>
          <w:sz w:val="32"/>
          <w:szCs w:val="32"/>
          <w:shd w:val="clear" w:color="auto" w:fill="FFFFFF"/>
          <w:lang w:eastAsia="zh-CN"/>
        </w:rPr>
        <w:t>、</w:t>
      </w:r>
      <w:r>
        <w:rPr>
          <w:rFonts w:hint="eastAsia" w:ascii="仿宋_GB2312" w:hAnsi="仿宋_GB2312" w:eastAsia="仿宋_GB2312" w:cs="仿宋_GB2312"/>
          <w:color w:val="auto"/>
          <w:spacing w:val="0"/>
          <w:sz w:val="32"/>
          <w:szCs w:val="32"/>
          <w:shd w:val="clear" w:color="auto" w:fill="FFFFFF"/>
        </w:rPr>
        <w:t>我们全面准确推进“一国两制”实践，坚持 “一国两制”</w:t>
      </w:r>
      <w:r>
        <w:rPr>
          <w:rFonts w:hint="eastAsia" w:ascii="仿宋_GB2312" w:hAnsi="仿宋_GB2312" w:eastAsia="仿宋_GB2312" w:cs="仿宋_GB2312"/>
          <w:color w:val="auto"/>
          <w:spacing w:val="0"/>
          <w:sz w:val="32"/>
          <w:szCs w:val="32"/>
          <w:shd w:val="clear" w:color="auto" w:fill="FFFFFF"/>
          <w:lang w:eastAsia="zh-CN"/>
        </w:rPr>
        <w:t>、</w:t>
      </w:r>
      <w:r>
        <w:rPr>
          <w:rFonts w:hint="eastAsia" w:ascii="仿宋_GB2312" w:hAnsi="仿宋_GB2312" w:eastAsia="仿宋_GB2312" w:cs="仿宋_GB2312"/>
          <w:color w:val="auto"/>
          <w:spacing w:val="0"/>
          <w:sz w:val="32"/>
          <w:szCs w:val="32"/>
          <w:shd w:val="clear" w:color="auto" w:fill="FFFFFF"/>
        </w:rPr>
        <w:t>“港人治港”</w:t>
      </w:r>
      <w:r>
        <w:rPr>
          <w:rFonts w:hint="eastAsia" w:ascii="仿宋_GB2312" w:hAnsi="仿宋_GB2312" w:eastAsia="仿宋_GB2312" w:cs="仿宋_GB2312"/>
          <w:color w:val="auto"/>
          <w:spacing w:val="0"/>
          <w:sz w:val="32"/>
          <w:szCs w:val="32"/>
          <w:shd w:val="clear" w:color="auto" w:fill="FFFFFF"/>
          <w:lang w:eastAsia="zh-CN"/>
        </w:rPr>
        <w:t>、</w:t>
      </w:r>
      <w:r>
        <w:rPr>
          <w:rFonts w:hint="eastAsia" w:ascii="仿宋_GB2312" w:hAnsi="仿宋_GB2312" w:eastAsia="仿宋_GB2312" w:cs="仿宋_GB2312"/>
          <w:color w:val="auto"/>
          <w:spacing w:val="0"/>
          <w:sz w:val="32"/>
          <w:szCs w:val="32"/>
          <w:shd w:val="clear" w:color="auto" w:fill="FFFFFF"/>
        </w:rPr>
        <w:t>“澳人治澳”</w:t>
      </w:r>
      <w:r>
        <w:rPr>
          <w:rFonts w:hint="eastAsia" w:ascii="仿宋_GB2312" w:hAnsi="仿宋_GB2312" w:eastAsia="仿宋_GB2312" w:cs="仿宋_GB2312"/>
          <w:color w:val="auto"/>
          <w:spacing w:val="0"/>
          <w:sz w:val="32"/>
          <w:szCs w:val="32"/>
          <w:shd w:val="clear" w:color="auto" w:fill="FFFFFF"/>
          <w:lang w:eastAsia="zh-CN"/>
        </w:rPr>
        <w:t>、</w:t>
      </w:r>
      <w:r>
        <w:rPr>
          <w:rFonts w:hint="eastAsia"/>
          <w:color w:val="auto"/>
          <w:spacing w:val="0"/>
          <w:u w:val="single"/>
          <w:lang w:val="en-US" w:eastAsia="zh-CN"/>
        </w:rPr>
        <w:t>          </w:t>
      </w:r>
      <w:r>
        <w:rPr>
          <w:rFonts w:hint="eastAsia" w:ascii="仿宋_GB2312" w:hAnsi="仿宋_GB2312" w:eastAsia="仿宋_GB2312" w:cs="仿宋_GB2312"/>
          <w:color w:val="auto"/>
          <w:spacing w:val="0"/>
          <w:sz w:val="32"/>
          <w:szCs w:val="32"/>
          <w:shd w:val="clear" w:color="auto" w:fill="FFFFFF"/>
        </w:rPr>
        <w:t>的方针</w:t>
      </w:r>
      <w:r>
        <w:rPr>
          <w:rFonts w:hint="eastAsia" w:ascii="仿宋_GB2312" w:hAnsi="仿宋_GB2312" w:eastAsia="仿宋_GB2312" w:cs="仿宋_GB2312"/>
          <w:color w:val="auto"/>
          <w:spacing w:val="0"/>
          <w:sz w:val="32"/>
          <w:szCs w:val="32"/>
          <w:shd w:val="clear" w:color="auto" w:fill="FFFFFF"/>
          <w:lang w:eastAsia="zh-CN"/>
        </w:rPr>
        <w:t>，</w:t>
      </w:r>
      <w:r>
        <w:rPr>
          <w:rFonts w:hint="eastAsia" w:ascii="仿宋_GB2312" w:hAnsi="仿宋_GB2312" w:eastAsia="仿宋_GB2312" w:cs="仿宋_GB2312"/>
          <w:color w:val="auto"/>
          <w:spacing w:val="0"/>
          <w:sz w:val="32"/>
          <w:szCs w:val="32"/>
          <w:shd w:val="clear" w:color="auto" w:fill="FFFFFF"/>
        </w:rPr>
        <w:t>推动香港进入由乱到治走向由治及兴的新阶段，香港、澳门保持长期稳定发展良好态势。</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pacing w:val="0"/>
          <w:sz w:val="32"/>
          <w:szCs w:val="32"/>
        </w:rPr>
      </w:pPr>
      <w:r>
        <w:rPr>
          <w:rStyle w:val="7"/>
          <w:rFonts w:hint="eastAsia" w:ascii="仿宋_GB2312" w:hAnsi="仿宋_GB2312" w:eastAsia="仿宋_GB2312" w:cs="仿宋_GB2312"/>
          <w:color w:val="auto"/>
          <w:spacing w:val="0"/>
          <w:sz w:val="32"/>
          <w:szCs w:val="32"/>
          <w:shd w:val="clear" w:color="auto" w:fill="FFFFFF"/>
        </w:rPr>
        <w:t>答案：高度自治</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Style w:val="7"/>
          <w:rFonts w:hint="eastAsia" w:ascii="仿宋_GB2312" w:hAnsi="仿宋_GB2312" w:eastAsia="仿宋_GB2312" w:cs="仿宋_GB2312"/>
          <w:b w:val="0"/>
          <w:bCs/>
          <w:color w:val="222222"/>
          <w:spacing w:val="0"/>
          <w:sz w:val="32"/>
          <w:szCs w:val="32"/>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pacing w:val="0"/>
          <w:sz w:val="32"/>
          <w:szCs w:val="32"/>
          <w:shd w:val="clear" w:color="auto" w:fill="FFFFFF"/>
        </w:rPr>
      </w:pPr>
      <w:r>
        <w:rPr>
          <w:rStyle w:val="7"/>
          <w:rFonts w:hint="eastAsia" w:ascii="仿宋_GB2312" w:hAnsi="仿宋_GB2312" w:eastAsia="仿宋_GB2312" w:cs="仿宋_GB2312"/>
          <w:b w:val="0"/>
          <w:bCs/>
          <w:color w:val="auto"/>
          <w:spacing w:val="0"/>
          <w:sz w:val="32"/>
          <w:szCs w:val="32"/>
          <w:shd w:val="clear" w:color="auto" w:fill="FFFFFF"/>
        </w:rPr>
        <w:t>1</w:t>
      </w:r>
      <w:r>
        <w:rPr>
          <w:rStyle w:val="7"/>
          <w:rFonts w:hint="eastAsia" w:ascii="仿宋_GB2312" w:hAnsi="仿宋_GB2312" w:eastAsia="仿宋_GB2312" w:cs="仿宋_GB2312"/>
          <w:b w:val="0"/>
          <w:bCs/>
          <w:color w:val="auto"/>
          <w:spacing w:val="0"/>
          <w:sz w:val="32"/>
          <w:szCs w:val="32"/>
          <w:shd w:val="clear" w:color="auto" w:fill="FFFFFF"/>
          <w:lang w:val="en-US" w:eastAsia="zh-CN"/>
        </w:rPr>
        <w:t>7</w:t>
      </w:r>
      <w:r>
        <w:rPr>
          <w:rStyle w:val="7"/>
          <w:rFonts w:hint="eastAsia" w:ascii="仿宋_GB2312" w:hAnsi="仿宋_GB2312" w:eastAsia="仿宋_GB2312" w:cs="仿宋_GB2312"/>
          <w:b w:val="0"/>
          <w:bCs/>
          <w:color w:val="auto"/>
          <w:spacing w:val="0"/>
          <w:sz w:val="32"/>
          <w:szCs w:val="32"/>
          <w:shd w:val="clear" w:color="auto" w:fill="FFFFFF"/>
          <w:lang w:eastAsia="zh-CN"/>
        </w:rPr>
        <w:t>、</w:t>
      </w:r>
      <w:r>
        <w:rPr>
          <w:rFonts w:hint="eastAsia" w:ascii="仿宋_GB2312" w:hAnsi="仿宋_GB2312" w:eastAsia="仿宋_GB2312" w:cs="仿宋_GB2312"/>
          <w:color w:val="auto"/>
          <w:spacing w:val="0"/>
          <w:sz w:val="32"/>
          <w:szCs w:val="32"/>
          <w:shd w:val="clear" w:color="auto" w:fill="FFFFFF"/>
        </w:rPr>
        <w:t>我们全面推进中国特色大国外交，推动构建人类命运共同体，坚定维护国际公平正义，倡导践行真正的多边主义，旗帜鲜明反对一切霸权主义和强权政治，毫不动摇反对任何单边主义、保护主义、</w:t>
      </w:r>
      <w:r>
        <w:rPr>
          <w:rFonts w:hint="eastAsia"/>
          <w:color w:val="auto"/>
          <w:spacing w:val="0"/>
          <w:u w:val="single"/>
          <w:lang w:val="en-US" w:eastAsia="zh-CN"/>
        </w:rPr>
        <w:t>          </w:t>
      </w:r>
      <w:r>
        <w:rPr>
          <w:rFonts w:hint="eastAsia" w:ascii="仿宋_GB2312" w:hAnsi="仿宋_GB2312" w:eastAsia="仿宋_GB2312" w:cs="仿宋_GB2312"/>
          <w:color w:val="auto"/>
          <w:spacing w:val="0"/>
          <w:sz w:val="32"/>
          <w:szCs w:val="32"/>
          <w:shd w:val="clear" w:color="auto" w:fill="FFFFFF"/>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pacing w:val="0"/>
          <w:sz w:val="32"/>
          <w:szCs w:val="32"/>
        </w:rPr>
      </w:pPr>
      <w:r>
        <w:rPr>
          <w:rStyle w:val="7"/>
          <w:rFonts w:hint="eastAsia" w:ascii="仿宋_GB2312" w:hAnsi="仿宋_GB2312" w:eastAsia="仿宋_GB2312" w:cs="仿宋_GB2312"/>
          <w:color w:val="auto"/>
          <w:spacing w:val="0"/>
          <w:sz w:val="32"/>
          <w:szCs w:val="32"/>
          <w:shd w:val="clear" w:color="auto" w:fill="FFFFFF"/>
        </w:rPr>
        <w:t>答案：霸凌行径</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Style w:val="7"/>
          <w:rFonts w:hint="eastAsia" w:ascii="仿宋_GB2312" w:hAnsi="仿宋_GB2312" w:eastAsia="仿宋_GB2312" w:cs="仿宋_GB2312"/>
          <w:b w:val="0"/>
          <w:bCs/>
          <w:color w:val="222222"/>
          <w:spacing w:val="0"/>
          <w:sz w:val="32"/>
          <w:szCs w:val="32"/>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pacing w:val="0"/>
          <w:sz w:val="32"/>
          <w:szCs w:val="32"/>
        </w:rPr>
      </w:pPr>
      <w:r>
        <w:rPr>
          <w:rStyle w:val="7"/>
          <w:rFonts w:hint="eastAsia" w:ascii="仿宋_GB2312" w:hAnsi="仿宋_GB2312" w:eastAsia="仿宋_GB2312" w:cs="仿宋_GB2312"/>
          <w:b w:val="0"/>
          <w:bCs/>
          <w:color w:val="auto"/>
          <w:spacing w:val="0"/>
          <w:sz w:val="32"/>
          <w:szCs w:val="32"/>
          <w:shd w:val="clear" w:color="auto" w:fill="FFFFFF"/>
          <w:lang w:val="en-US" w:eastAsia="zh-CN"/>
        </w:rPr>
        <w:t>18</w:t>
      </w:r>
      <w:r>
        <w:rPr>
          <w:rStyle w:val="7"/>
          <w:rFonts w:hint="eastAsia" w:ascii="仿宋_GB2312" w:hAnsi="仿宋_GB2312" w:eastAsia="仿宋_GB2312" w:cs="仿宋_GB2312"/>
          <w:b w:val="0"/>
          <w:bCs/>
          <w:color w:val="auto"/>
          <w:spacing w:val="0"/>
          <w:sz w:val="32"/>
          <w:szCs w:val="32"/>
          <w:shd w:val="clear" w:color="auto" w:fill="FFFFFF"/>
          <w:lang w:eastAsia="zh-CN"/>
        </w:rPr>
        <w:t>、</w:t>
      </w:r>
      <w:r>
        <w:rPr>
          <w:rStyle w:val="7"/>
          <w:rFonts w:hint="eastAsia" w:ascii="仿宋_GB2312" w:hAnsi="仿宋_GB2312" w:eastAsia="仿宋_GB2312" w:cs="仿宋_GB2312"/>
          <w:b w:val="0"/>
          <w:bCs/>
          <w:color w:val="auto"/>
          <w:spacing w:val="0"/>
          <w:sz w:val="32"/>
          <w:szCs w:val="32"/>
          <w:shd w:val="clear" w:color="auto" w:fill="FFFFFF"/>
          <w:lang w:val="en-US" w:eastAsia="zh-CN"/>
        </w:rPr>
        <w:t>我们</w:t>
      </w:r>
      <w:r>
        <w:rPr>
          <w:rFonts w:hint="eastAsia" w:ascii="仿宋_GB2312" w:hAnsi="仿宋_GB2312" w:eastAsia="仿宋_GB2312" w:cs="仿宋_GB2312"/>
          <w:color w:val="auto"/>
          <w:spacing w:val="0"/>
          <w:sz w:val="32"/>
          <w:szCs w:val="32"/>
        </w:rPr>
        <w:t>开展了史无前例的反腐败斗争，以“得罪千百人、不负十四亿”的使命担当祛疴治乱，不敢腐</w:t>
      </w:r>
      <w:r>
        <w:rPr>
          <w:rFonts w:hint="eastAsia" w:ascii="仿宋_GB2312" w:hAnsi="仿宋_GB2312" w:eastAsia="仿宋_GB2312" w:cs="仿宋_GB2312"/>
          <w:color w:val="auto"/>
          <w:spacing w:val="0"/>
          <w:sz w:val="32"/>
          <w:szCs w:val="32"/>
          <w:shd w:val="clear" w:color="auto" w:fill="FFFFFF"/>
        </w:rPr>
        <w:t>、</w:t>
      </w:r>
      <w:r>
        <w:rPr>
          <w:rFonts w:hint="eastAsia"/>
          <w:color w:val="auto"/>
          <w:spacing w:val="0"/>
          <w:u w:val="single"/>
          <w:lang w:val="en-US" w:eastAsia="zh-CN"/>
        </w:rPr>
        <w:t>          </w:t>
      </w:r>
      <w:r>
        <w:rPr>
          <w:rFonts w:hint="eastAsia" w:ascii="仿宋_GB2312" w:hAnsi="仿宋_GB2312" w:eastAsia="仿宋_GB2312" w:cs="仿宋_GB2312"/>
          <w:color w:val="auto"/>
          <w:spacing w:val="0"/>
          <w:sz w:val="32"/>
          <w:szCs w:val="32"/>
          <w:shd w:val="clear" w:color="auto" w:fill="FFFFFF"/>
        </w:rPr>
        <w:t>、</w:t>
      </w:r>
      <w:r>
        <w:rPr>
          <w:rFonts w:hint="eastAsia"/>
          <w:color w:val="auto"/>
          <w:spacing w:val="0"/>
          <w:u w:val="single"/>
          <w:lang w:val="en-US" w:eastAsia="zh-CN"/>
        </w:rPr>
        <w:t>          </w:t>
      </w:r>
      <w:r>
        <w:rPr>
          <w:rFonts w:hint="eastAsia" w:ascii="仿宋_GB2312" w:hAnsi="仿宋_GB2312" w:eastAsia="仿宋_GB2312" w:cs="仿宋_GB2312"/>
          <w:color w:val="auto"/>
          <w:spacing w:val="0"/>
          <w:sz w:val="32"/>
          <w:szCs w:val="32"/>
          <w:shd w:val="clear" w:color="auto" w:fill="FFFFFF"/>
        </w:rPr>
        <w:t>一体推</w:t>
      </w:r>
      <w:r>
        <w:rPr>
          <w:rFonts w:hint="eastAsia" w:ascii="仿宋_GB2312" w:hAnsi="仿宋_GB2312" w:eastAsia="仿宋_GB2312" w:cs="仿宋_GB2312"/>
          <w:color w:val="auto"/>
          <w:spacing w:val="0"/>
          <w:sz w:val="32"/>
          <w:szCs w:val="32"/>
        </w:rPr>
        <w:t>进</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“打虎”、“拍蝇”、“猎狐”多管齐下，反腐败斗争取得压倒性胜利并全面巩固，消除了党、国家、军队内部存在的严重隐患，确保党和人民赋予的权力始终用来为人民谋幸福。</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pacing w:val="0"/>
          <w:sz w:val="32"/>
          <w:szCs w:val="32"/>
        </w:rPr>
      </w:pPr>
      <w:r>
        <w:rPr>
          <w:rStyle w:val="7"/>
          <w:rFonts w:hint="eastAsia" w:ascii="仿宋_GB2312" w:hAnsi="仿宋_GB2312" w:eastAsia="仿宋_GB2312" w:cs="仿宋_GB2312"/>
          <w:color w:val="auto"/>
          <w:spacing w:val="0"/>
          <w:sz w:val="32"/>
          <w:szCs w:val="32"/>
          <w:shd w:val="clear" w:color="auto" w:fill="FFFFFF"/>
        </w:rPr>
        <w:t>答案：不能腐、不想腐</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Style w:val="7"/>
          <w:rFonts w:hint="eastAsia" w:ascii="仿宋_GB2312" w:hAnsi="仿宋_GB2312" w:eastAsia="仿宋_GB2312" w:cs="仿宋_GB2312"/>
          <w:b w:val="0"/>
          <w:bCs/>
          <w:color w:val="FF0000"/>
          <w:spacing w:val="0"/>
          <w:sz w:val="32"/>
          <w:szCs w:val="32"/>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val="0"/>
          <w:bCs/>
          <w:color w:val="auto"/>
          <w:spacing w:val="0"/>
          <w:w w:val="95"/>
          <w:sz w:val="32"/>
          <w:szCs w:val="32"/>
        </w:rPr>
      </w:pPr>
      <w:r>
        <w:rPr>
          <w:rStyle w:val="7"/>
          <w:rFonts w:hint="eastAsia" w:ascii="仿宋_GB2312" w:hAnsi="仿宋_GB2312" w:eastAsia="仿宋_GB2312" w:cs="仿宋_GB2312"/>
          <w:b w:val="0"/>
          <w:bCs/>
          <w:color w:val="auto"/>
          <w:spacing w:val="0"/>
          <w:w w:val="95"/>
          <w:sz w:val="32"/>
          <w:szCs w:val="32"/>
          <w:shd w:val="clear" w:color="auto" w:fill="FFFFFF"/>
          <w:lang w:val="en-US" w:eastAsia="zh-CN"/>
        </w:rPr>
        <w:t>19</w:t>
      </w:r>
      <w:r>
        <w:rPr>
          <w:rStyle w:val="7"/>
          <w:rFonts w:hint="eastAsia" w:ascii="仿宋_GB2312" w:hAnsi="仿宋_GB2312" w:eastAsia="仿宋_GB2312" w:cs="仿宋_GB2312"/>
          <w:b w:val="0"/>
          <w:bCs/>
          <w:color w:val="auto"/>
          <w:spacing w:val="0"/>
          <w:w w:val="95"/>
          <w:sz w:val="32"/>
          <w:szCs w:val="32"/>
          <w:shd w:val="clear" w:color="auto" w:fill="FFFFFF"/>
          <w:lang w:eastAsia="zh-CN"/>
        </w:rPr>
        <w:t>、</w:t>
      </w:r>
      <w:r>
        <w:rPr>
          <w:rFonts w:hint="eastAsia" w:ascii="仿宋_GB2312" w:hAnsi="仿宋_GB2312" w:eastAsia="仿宋_GB2312" w:cs="仿宋_GB2312"/>
          <w:color w:val="auto"/>
          <w:spacing w:val="0"/>
          <w:w w:val="95"/>
          <w:sz w:val="32"/>
          <w:szCs w:val="32"/>
          <w:shd w:val="clear" w:color="auto" w:fill="FFFFFF"/>
        </w:rPr>
        <w:t>改革开放和社会主义现代化建设深入推进，书写了经济快速发展和社会长期稳定两大奇迹新篇章，我国发展具备了更为坚实的物质基础、更为完善的制度保证，</w:t>
      </w:r>
      <w:r>
        <w:rPr>
          <w:rFonts w:hint="eastAsia" w:ascii="仿宋_GB2312" w:hAnsi="仿宋_GB2312" w:eastAsia="仿宋_GB2312" w:cs="仿宋_GB2312"/>
          <w:color w:val="auto"/>
          <w:spacing w:val="0"/>
          <w:w w:val="95"/>
          <w:sz w:val="32"/>
          <w:szCs w:val="32"/>
          <w:u w:val="single"/>
          <w:shd w:val="clear" w:color="auto" w:fill="FFFFFF"/>
          <w:lang w:val="en-US" w:eastAsia="zh-CN"/>
        </w:rPr>
        <w:t xml:space="preserve">           </w:t>
      </w:r>
      <w:r>
        <w:rPr>
          <w:rFonts w:hint="eastAsia" w:ascii="仿宋_GB2312" w:hAnsi="仿宋_GB2312" w:eastAsia="仿宋_GB2312" w:cs="仿宋_GB2312"/>
          <w:color w:val="auto"/>
          <w:spacing w:val="0"/>
          <w:w w:val="95"/>
          <w:sz w:val="32"/>
          <w:szCs w:val="32"/>
          <w:shd w:val="clear" w:color="auto" w:fill="FFFFFF"/>
        </w:rPr>
        <w:t>进入了不可逆转的历史进程。</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bCs w:val="0"/>
          <w:color w:val="auto"/>
          <w:spacing w:val="0"/>
          <w:sz w:val="32"/>
          <w:szCs w:val="32"/>
        </w:rPr>
      </w:pPr>
      <w:r>
        <w:rPr>
          <w:rStyle w:val="7"/>
          <w:rFonts w:hint="eastAsia" w:ascii="仿宋_GB2312" w:hAnsi="仿宋_GB2312" w:eastAsia="仿宋_GB2312" w:cs="仿宋_GB2312"/>
          <w:color w:val="auto"/>
          <w:spacing w:val="0"/>
          <w:sz w:val="32"/>
          <w:szCs w:val="32"/>
          <w:shd w:val="clear" w:color="auto" w:fill="FFFFFF"/>
        </w:rPr>
        <w:t>答</w:t>
      </w:r>
      <w:r>
        <w:rPr>
          <w:rStyle w:val="7"/>
          <w:rFonts w:hint="eastAsia" w:ascii="仿宋_GB2312" w:hAnsi="仿宋_GB2312" w:eastAsia="仿宋_GB2312" w:cs="仿宋_GB2312"/>
          <w:b/>
          <w:bCs w:val="0"/>
          <w:color w:val="auto"/>
          <w:spacing w:val="0"/>
          <w:sz w:val="32"/>
          <w:szCs w:val="32"/>
          <w:shd w:val="clear" w:color="auto" w:fill="FFFFFF"/>
        </w:rPr>
        <w:t>案：</w:t>
      </w:r>
      <w:r>
        <w:rPr>
          <w:rFonts w:hint="eastAsia" w:ascii="仿宋_GB2312" w:hAnsi="仿宋_GB2312" w:eastAsia="仿宋_GB2312" w:cs="仿宋_GB2312"/>
          <w:b/>
          <w:bCs w:val="0"/>
          <w:color w:val="auto"/>
          <w:spacing w:val="0"/>
          <w:sz w:val="32"/>
          <w:szCs w:val="32"/>
          <w:shd w:val="clear" w:color="auto" w:fill="FFFFFF"/>
        </w:rPr>
        <w:t>实现中华民族伟大复兴</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Style w:val="7"/>
          <w:rFonts w:hint="eastAsia" w:ascii="仿宋_GB2312" w:hAnsi="仿宋_GB2312" w:eastAsia="仿宋_GB2312" w:cs="仿宋_GB2312"/>
          <w:b w:val="0"/>
          <w:bCs/>
          <w:color w:val="222222"/>
          <w:spacing w:val="0"/>
          <w:sz w:val="32"/>
          <w:szCs w:val="32"/>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pacing w:val="0"/>
          <w:sz w:val="32"/>
          <w:szCs w:val="32"/>
        </w:rPr>
      </w:pPr>
      <w:r>
        <w:rPr>
          <w:rStyle w:val="7"/>
          <w:rFonts w:hint="eastAsia" w:ascii="仿宋_GB2312" w:hAnsi="仿宋_GB2312" w:eastAsia="仿宋_GB2312" w:cs="仿宋_GB2312"/>
          <w:b w:val="0"/>
          <w:bCs/>
          <w:color w:val="222222"/>
          <w:spacing w:val="0"/>
          <w:sz w:val="32"/>
          <w:szCs w:val="32"/>
          <w:shd w:val="clear" w:color="auto" w:fill="FFFFFF"/>
        </w:rPr>
        <w:t>2</w:t>
      </w:r>
      <w:r>
        <w:rPr>
          <w:rStyle w:val="7"/>
          <w:rFonts w:hint="eastAsia" w:ascii="仿宋_GB2312" w:hAnsi="仿宋_GB2312" w:eastAsia="仿宋_GB2312" w:cs="仿宋_GB2312"/>
          <w:b w:val="0"/>
          <w:bCs/>
          <w:color w:val="auto"/>
          <w:spacing w:val="0"/>
          <w:sz w:val="32"/>
          <w:szCs w:val="32"/>
          <w:shd w:val="clear" w:color="auto" w:fill="FFFFFF"/>
          <w:lang w:val="en-US" w:eastAsia="zh-CN"/>
        </w:rPr>
        <w:t>0</w:t>
      </w:r>
      <w:r>
        <w:rPr>
          <w:rStyle w:val="7"/>
          <w:rFonts w:hint="eastAsia" w:ascii="仿宋_GB2312" w:hAnsi="仿宋_GB2312" w:eastAsia="仿宋_GB2312" w:cs="仿宋_GB2312"/>
          <w:b w:val="0"/>
          <w:bCs/>
          <w:color w:val="auto"/>
          <w:spacing w:val="0"/>
          <w:sz w:val="32"/>
          <w:szCs w:val="32"/>
          <w:shd w:val="clear" w:color="auto" w:fill="FFFFFF"/>
          <w:lang w:eastAsia="zh-CN"/>
        </w:rPr>
        <w:t>、</w:t>
      </w:r>
      <w:r>
        <w:rPr>
          <w:rFonts w:hint="eastAsia" w:ascii="仿宋_GB2312" w:hAnsi="仿宋_GB2312" w:eastAsia="仿宋_GB2312" w:cs="仿宋_GB2312"/>
          <w:color w:val="auto"/>
          <w:spacing w:val="0"/>
          <w:sz w:val="32"/>
          <w:szCs w:val="32"/>
          <w:shd w:val="clear" w:color="auto" w:fill="FFFFFF"/>
        </w:rPr>
        <w:t>经过不懈努力，党找到了</w:t>
      </w:r>
      <w:r>
        <w:rPr>
          <w:rFonts w:hint="eastAsia"/>
          <w:color w:val="auto"/>
          <w:spacing w:val="0"/>
          <w:u w:val="single"/>
          <w:lang w:val="en-US" w:eastAsia="zh-CN"/>
        </w:rPr>
        <w:t>          </w:t>
      </w:r>
      <w:r>
        <w:rPr>
          <w:rFonts w:hint="eastAsia" w:ascii="仿宋_GB2312" w:hAnsi="仿宋_GB2312" w:eastAsia="仿宋_GB2312" w:cs="仿宋_GB2312"/>
          <w:color w:val="auto"/>
          <w:spacing w:val="0"/>
          <w:sz w:val="32"/>
          <w:szCs w:val="32"/>
          <w:shd w:val="clear" w:color="auto" w:fill="FFFFFF"/>
        </w:rPr>
        <w:t>这一跳出治乱兴衰历史周期率的第二个答案，自我净化、自我完善、自我革新、自我提高能力显著增强，管党治党宽松软状况得到根本扭转，风清气正的党内政治生态不断形成和发展，确保党永远不变质、不变色、不变味。</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pacing w:val="0"/>
          <w:sz w:val="32"/>
          <w:szCs w:val="32"/>
        </w:rPr>
      </w:pPr>
      <w:r>
        <w:rPr>
          <w:rStyle w:val="7"/>
          <w:rFonts w:hint="eastAsia" w:ascii="仿宋_GB2312" w:hAnsi="仿宋_GB2312" w:eastAsia="仿宋_GB2312" w:cs="仿宋_GB2312"/>
          <w:color w:val="auto"/>
          <w:spacing w:val="0"/>
          <w:sz w:val="32"/>
          <w:szCs w:val="32"/>
          <w:shd w:val="clear" w:color="auto" w:fill="FFFFFF"/>
        </w:rPr>
        <w:t>答案：自我革命</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val="0"/>
          <w:bCs w:val="0"/>
          <w:color w:val="222222"/>
          <w:spacing w:val="0"/>
          <w:sz w:val="32"/>
          <w:szCs w:val="32"/>
          <w:shd w:val="clear" w:color="auto" w:fill="FFFFFF"/>
          <w:lang w:val="en-US" w:eastAsia="zh-CN"/>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222222"/>
          <w:spacing w:val="0"/>
          <w:sz w:val="32"/>
          <w:szCs w:val="32"/>
        </w:rPr>
      </w:pPr>
      <w:r>
        <w:rPr>
          <w:rFonts w:hint="eastAsia" w:ascii="仿宋_GB2312" w:hAnsi="仿宋_GB2312" w:eastAsia="仿宋_GB2312" w:cs="仿宋_GB2312"/>
          <w:b w:val="0"/>
          <w:bCs w:val="0"/>
          <w:color w:val="222222"/>
          <w:spacing w:val="0"/>
          <w:sz w:val="32"/>
          <w:szCs w:val="32"/>
          <w:shd w:val="clear" w:color="auto" w:fill="FFFFFF"/>
          <w:lang w:val="en-US" w:eastAsia="zh-CN"/>
        </w:rPr>
        <w:t>21、</w:t>
      </w:r>
      <w:r>
        <w:rPr>
          <w:rFonts w:hint="eastAsia" w:ascii="仿宋_GB2312" w:hAnsi="仿宋_GB2312" w:eastAsia="仿宋_GB2312" w:cs="仿宋_GB2312"/>
          <w:color w:val="222222"/>
          <w:spacing w:val="0"/>
          <w:sz w:val="32"/>
          <w:szCs w:val="32"/>
          <w:shd w:val="clear" w:color="auto" w:fill="FFFFFF"/>
        </w:rPr>
        <w:t>新时代的伟大成就是</w:t>
      </w:r>
      <w:r>
        <w:rPr>
          <w:rFonts w:hint="eastAsia" w:ascii="仿宋_GB2312" w:hAnsi="仿宋_GB2312" w:eastAsia="仿宋_GB2312" w:cs="仿宋_GB2312"/>
          <w:color w:val="222222"/>
          <w:spacing w:val="0"/>
          <w:sz w:val="32"/>
          <w:szCs w:val="32"/>
          <w:u w:val="single"/>
          <w:shd w:val="clear" w:color="auto" w:fill="FFFFFF"/>
        </w:rPr>
        <w:t>        </w:t>
      </w:r>
      <w:r>
        <w:rPr>
          <w:rFonts w:hint="eastAsia" w:ascii="仿宋_GB2312" w:hAnsi="仿宋_GB2312" w:eastAsia="仿宋_GB2312" w:cs="仿宋_GB2312"/>
          <w:color w:val="222222"/>
          <w:spacing w:val="0"/>
          <w:sz w:val="32"/>
          <w:szCs w:val="32"/>
          <w:shd w:val="clear" w:color="auto" w:fill="FFFFFF"/>
        </w:rPr>
        <w:t> 一道拼出来、干出来、奋斗出来的！</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222222"/>
          <w:spacing w:val="0"/>
          <w:sz w:val="32"/>
          <w:szCs w:val="32"/>
        </w:rPr>
      </w:pPr>
      <w:r>
        <w:rPr>
          <w:rStyle w:val="7"/>
          <w:rFonts w:hint="eastAsia" w:ascii="仿宋_GB2312" w:hAnsi="仿宋_GB2312" w:eastAsia="仿宋_GB2312" w:cs="仿宋_GB2312"/>
          <w:color w:val="222222"/>
          <w:spacing w:val="0"/>
          <w:sz w:val="32"/>
          <w:szCs w:val="32"/>
          <w:shd w:val="clear" w:color="auto" w:fill="FFFFFF"/>
        </w:rPr>
        <w:t>答案：党和人民</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Style w:val="7"/>
          <w:rFonts w:hint="eastAsia" w:ascii="仿宋_GB2312" w:hAnsi="仿宋_GB2312" w:eastAsia="仿宋_GB2312" w:cs="仿宋_GB2312"/>
          <w:b w:val="0"/>
          <w:bCs/>
          <w:color w:val="222222"/>
          <w:spacing w:val="0"/>
          <w:sz w:val="32"/>
          <w:szCs w:val="32"/>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222222"/>
          <w:spacing w:val="0"/>
          <w:sz w:val="32"/>
          <w:szCs w:val="32"/>
        </w:rPr>
      </w:pPr>
      <w:r>
        <w:rPr>
          <w:rStyle w:val="7"/>
          <w:rFonts w:hint="eastAsia" w:ascii="仿宋_GB2312" w:hAnsi="仿宋_GB2312" w:eastAsia="仿宋_GB2312" w:cs="仿宋_GB2312"/>
          <w:b w:val="0"/>
          <w:bCs/>
          <w:color w:val="222222"/>
          <w:spacing w:val="0"/>
          <w:sz w:val="32"/>
          <w:szCs w:val="32"/>
          <w:shd w:val="clear" w:color="auto" w:fill="FFFFFF"/>
        </w:rPr>
        <w:t>2</w:t>
      </w:r>
      <w:r>
        <w:rPr>
          <w:rStyle w:val="7"/>
          <w:rFonts w:hint="eastAsia" w:ascii="仿宋_GB2312" w:hAnsi="仿宋_GB2312" w:eastAsia="仿宋_GB2312" w:cs="仿宋_GB2312"/>
          <w:b w:val="0"/>
          <w:bCs/>
          <w:color w:val="222222"/>
          <w:spacing w:val="0"/>
          <w:sz w:val="32"/>
          <w:szCs w:val="32"/>
          <w:shd w:val="clear" w:color="auto" w:fill="FFFFFF"/>
          <w:lang w:val="en-US" w:eastAsia="zh-CN"/>
        </w:rPr>
        <w:t>2</w:t>
      </w:r>
      <w:bookmarkStart w:id="0" w:name="_GoBack"/>
      <w:bookmarkEnd w:id="0"/>
      <w:r>
        <w:rPr>
          <w:rStyle w:val="7"/>
          <w:rFonts w:hint="eastAsia" w:ascii="仿宋_GB2312" w:hAnsi="仿宋_GB2312" w:eastAsia="仿宋_GB2312" w:cs="仿宋_GB2312"/>
          <w:b w:val="0"/>
          <w:bCs/>
          <w:color w:val="222222"/>
          <w:spacing w:val="0"/>
          <w:sz w:val="32"/>
          <w:szCs w:val="32"/>
          <w:shd w:val="clear" w:color="auto" w:fill="FFFFFF"/>
          <w:lang w:eastAsia="zh-CN"/>
        </w:rPr>
        <w:t>、</w:t>
      </w:r>
      <w:r>
        <w:rPr>
          <w:rFonts w:hint="eastAsia" w:ascii="仿宋_GB2312" w:hAnsi="仿宋_GB2312" w:eastAsia="仿宋_GB2312" w:cs="仿宋_GB2312"/>
          <w:color w:val="222222"/>
          <w:spacing w:val="0"/>
          <w:sz w:val="32"/>
          <w:szCs w:val="32"/>
          <w:shd w:val="clear" w:color="auto" w:fill="FFFFFF"/>
        </w:rPr>
        <w:t>新时代十年的伟大变革，在党史、新中国史、改革开放史、</w:t>
      </w:r>
      <w:r>
        <w:rPr>
          <w:rFonts w:hint="eastAsia" w:ascii="仿宋_GB2312" w:hAnsi="仿宋_GB2312" w:eastAsia="仿宋_GB2312" w:cs="仿宋_GB2312"/>
          <w:color w:val="222222"/>
          <w:spacing w:val="0"/>
          <w:sz w:val="32"/>
          <w:szCs w:val="32"/>
          <w:u w:val="single"/>
          <w:shd w:val="clear" w:color="auto" w:fill="FFFFFF"/>
        </w:rPr>
        <w:t>        </w:t>
      </w:r>
      <w:r>
        <w:rPr>
          <w:rFonts w:hint="eastAsia" w:ascii="仿宋_GB2312" w:hAnsi="仿宋_GB2312" w:eastAsia="仿宋_GB2312" w:cs="仿宋_GB2312"/>
          <w:color w:val="222222"/>
          <w:spacing w:val="0"/>
          <w:sz w:val="32"/>
          <w:szCs w:val="32"/>
          <w:shd w:val="clear" w:color="auto" w:fill="FFFFFF"/>
        </w:rPr>
        <w:t>、中华民族发展史上具有里程碑意义。</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222222"/>
          <w:spacing w:val="0"/>
          <w:sz w:val="32"/>
          <w:szCs w:val="32"/>
        </w:rPr>
      </w:pPr>
      <w:r>
        <w:rPr>
          <w:rStyle w:val="7"/>
          <w:rFonts w:hint="eastAsia" w:ascii="仿宋_GB2312" w:hAnsi="仿宋_GB2312" w:eastAsia="仿宋_GB2312" w:cs="仿宋_GB2312"/>
          <w:color w:val="222222"/>
          <w:spacing w:val="0"/>
          <w:sz w:val="32"/>
          <w:szCs w:val="32"/>
          <w:shd w:val="clear" w:color="auto" w:fill="FFFFFF"/>
        </w:rPr>
        <w:t>答案：社会主义发展史</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Style w:val="7"/>
          <w:rFonts w:hint="eastAsia" w:ascii="仿宋_GB2312" w:hAnsi="仿宋_GB2312" w:eastAsia="仿宋_GB2312" w:cs="仿宋_GB2312"/>
          <w:color w:val="222222"/>
          <w:spacing w:val="0"/>
          <w:sz w:val="32"/>
          <w:szCs w:val="32"/>
          <w:highlight w:val="yellow"/>
          <w:shd w:val="clear" w:color="auto" w:fill="FFFFFF"/>
        </w:rPr>
      </w:pP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color w:val="auto"/>
          <w:spacing w:val="0"/>
          <w:sz w:val="32"/>
          <w:szCs w:val="32"/>
          <w:highlight w:val="none"/>
        </w:rPr>
      </w:pPr>
      <w:r>
        <w:rPr>
          <w:rFonts w:hint="eastAsia" w:ascii="仿宋_GB2312" w:hAnsi="仿宋_GB2312" w:eastAsia="仿宋_GB2312" w:cs="仿宋_GB2312"/>
          <w:b/>
          <w:bCs/>
          <w:color w:val="auto"/>
          <w:spacing w:val="0"/>
          <w:sz w:val="32"/>
          <w:szCs w:val="32"/>
          <w:highlight w:val="none"/>
          <w:lang w:val="en-US" w:eastAsia="zh-CN"/>
        </w:rPr>
        <w:t>四、</w:t>
      </w:r>
      <w:r>
        <w:rPr>
          <w:rFonts w:hint="eastAsia" w:ascii="仿宋_GB2312" w:hAnsi="仿宋_GB2312" w:eastAsia="仿宋_GB2312" w:cs="仿宋_GB2312"/>
          <w:b/>
          <w:bCs/>
          <w:color w:val="auto"/>
          <w:spacing w:val="0"/>
          <w:sz w:val="32"/>
          <w:szCs w:val="32"/>
          <w:highlight w:val="none"/>
        </w:rPr>
        <w:t>判断题：</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color w:val="000000"/>
          <w:spacing w:val="0"/>
          <w:kern w:val="0"/>
          <w:sz w:val="32"/>
          <w:szCs w:val="32"/>
          <w:lang w:bidi="ar"/>
        </w:rPr>
        <w:t>1</w:t>
      </w:r>
      <w:r>
        <w:rPr>
          <w:rFonts w:hint="eastAsia" w:ascii="仿宋_GB2312" w:hAnsi="仿宋_GB2312" w:eastAsia="仿宋_GB2312" w:cs="仿宋_GB2312"/>
          <w:color w:val="000000"/>
          <w:spacing w:val="0"/>
          <w:kern w:val="0"/>
          <w:sz w:val="32"/>
          <w:szCs w:val="32"/>
          <w:lang w:eastAsia="zh-CN" w:bidi="ar"/>
        </w:rPr>
        <w:t>、</w:t>
      </w:r>
      <w:r>
        <w:rPr>
          <w:rFonts w:hint="eastAsia" w:ascii="仿宋_GB2312" w:hAnsi="仿宋_GB2312" w:eastAsia="仿宋_GB2312" w:cs="仿宋_GB2312"/>
          <w:color w:val="000000"/>
          <w:spacing w:val="0"/>
          <w:kern w:val="0"/>
          <w:sz w:val="32"/>
          <w:szCs w:val="32"/>
          <w:lang w:bidi="ar"/>
        </w:rPr>
        <w:t>党的二十大报告指出，我们创立了新时代中国特色社会主义思想，明确坚持和发展中国特色社会主义的基本方略，提出一系列治国理政新理念新思想新战略，实现了马克思主义中国化时代化新的飞跃，坚持不懈用这一创新理论武装头脑、指导实践、推动工作，为新时代党和国家事业发展提供了根本遵循。</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bCs w:val="0"/>
          <w:color w:val="auto"/>
          <w:spacing w:val="0"/>
          <w:sz w:val="32"/>
          <w:szCs w:val="32"/>
        </w:rPr>
      </w:pPr>
      <w:r>
        <w:rPr>
          <w:rStyle w:val="7"/>
          <w:rFonts w:hint="eastAsia" w:ascii="仿宋_GB2312" w:hAnsi="仿宋_GB2312" w:eastAsia="仿宋_GB2312" w:cs="仿宋_GB2312"/>
          <w:b/>
          <w:bCs w:val="0"/>
          <w:color w:val="auto"/>
          <w:spacing w:val="0"/>
          <w:sz w:val="32"/>
          <w:szCs w:val="32"/>
        </w:rPr>
        <w:t>正确答案：</w:t>
      </w:r>
      <w:r>
        <w:rPr>
          <w:rFonts w:hint="eastAsia" w:ascii="仿宋_GB2312" w:hAnsi="仿宋_GB2312" w:eastAsia="仿宋_GB2312" w:cs="仿宋_GB2312"/>
          <w:b/>
          <w:bCs w:val="0"/>
          <w:color w:val="auto"/>
          <w:spacing w:val="0"/>
          <w:sz w:val="32"/>
          <w:szCs w:val="32"/>
        </w:rPr>
        <w:t>（正确）</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514846"/>
          <w:spacing w:val="0"/>
          <w:sz w:val="32"/>
          <w:szCs w:val="32"/>
        </w:rPr>
      </w:pPr>
      <w:r>
        <w:rPr>
          <w:rStyle w:val="7"/>
          <w:rFonts w:hint="eastAsia" w:ascii="仿宋_GB2312" w:hAnsi="仿宋_GB2312" w:eastAsia="仿宋_GB2312" w:cs="仿宋_GB2312"/>
          <w:color w:val="000000"/>
          <w:spacing w:val="0"/>
          <w:sz w:val="32"/>
          <w:szCs w:val="32"/>
        </w:rPr>
        <w:t>原文：</w:t>
      </w:r>
      <w:r>
        <w:rPr>
          <w:rFonts w:hint="eastAsia" w:ascii="仿宋_GB2312" w:hAnsi="仿宋_GB2312" w:eastAsia="仿宋_GB2312" w:cs="仿宋_GB2312"/>
          <w:color w:val="000000"/>
          <w:spacing w:val="0"/>
          <w:kern w:val="0"/>
          <w:sz w:val="32"/>
          <w:szCs w:val="32"/>
          <w:lang w:val="en-US" w:eastAsia="zh-CN" w:bidi="ar"/>
        </w:rPr>
        <w:t>我们创立了新时代中国特色社会主义思想，明确坚持和发展中国特色社会主义的基本方略，提出一系列治国理政新理念新思想新战略，实现了马克思主义中国化时代化新的飞跃，坚持不懈用这一创新理论武装头脑、指导实践、推动工作，为新时代党和国家事业发展提供了根本遵循。</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pacing w:val="0"/>
          <w:sz w:val="32"/>
          <w:szCs w:val="32"/>
          <w:highlight w:val="yellow"/>
        </w:rPr>
      </w:pP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000000"/>
          <w:spacing w:val="0"/>
          <w:kern w:val="0"/>
          <w:sz w:val="32"/>
          <w:szCs w:val="32"/>
          <w:lang w:val="en-US" w:eastAsia="zh-CN" w:bidi="ar"/>
        </w:rPr>
        <w:t>党的二十大报告指出，我们经过接续奋斗，实现了现代化这个中华民族的千年梦想，我国发展站在了更高历史起点上。</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bCs/>
          <w:color w:val="000000"/>
          <w:spacing w:val="0"/>
          <w:kern w:val="0"/>
          <w:sz w:val="32"/>
          <w:szCs w:val="32"/>
          <w:lang w:val="en-US" w:eastAsia="zh-CN" w:bidi="ar"/>
        </w:rPr>
      </w:pPr>
      <w:r>
        <w:rPr>
          <w:rFonts w:hint="eastAsia" w:ascii="仿宋_GB2312" w:hAnsi="仿宋_GB2312" w:eastAsia="仿宋_GB2312" w:cs="仿宋_GB2312"/>
          <w:b/>
          <w:bCs/>
          <w:color w:val="000000"/>
          <w:spacing w:val="0"/>
          <w:kern w:val="0"/>
          <w:sz w:val="32"/>
          <w:szCs w:val="32"/>
          <w:lang w:val="en-US" w:eastAsia="zh-CN" w:bidi="ar"/>
        </w:rPr>
        <w:t>正确答案：（错误）</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b/>
          <w:bCs/>
          <w:color w:val="000000"/>
          <w:spacing w:val="0"/>
          <w:kern w:val="0"/>
          <w:sz w:val="32"/>
          <w:szCs w:val="32"/>
          <w:lang w:val="en-US" w:eastAsia="zh-CN" w:bidi="ar"/>
        </w:rPr>
        <w:t>原文：</w:t>
      </w:r>
      <w:r>
        <w:rPr>
          <w:rFonts w:hint="eastAsia" w:ascii="仿宋_GB2312" w:hAnsi="仿宋_GB2312" w:eastAsia="仿宋_GB2312" w:cs="仿宋_GB2312"/>
          <w:color w:val="000000"/>
          <w:spacing w:val="0"/>
          <w:kern w:val="0"/>
          <w:sz w:val="32"/>
          <w:szCs w:val="32"/>
          <w:lang w:val="en-US" w:eastAsia="zh-CN" w:bidi="ar"/>
        </w:rPr>
        <w:t>我们经过接续奋斗，实现了小康这个中华民族的千年梦想，我国发展站在了更高历史起点上。</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pacing w:val="0"/>
          <w:sz w:val="32"/>
          <w:szCs w:val="32"/>
          <w:highlight w:val="yellow"/>
        </w:rPr>
      </w:pP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3、我国建成世界第三大的高速铁路网、高速公路网，机场港口、水利、能源、信息等基础设施建设取得重大成就。</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bCs w:val="0"/>
          <w:color w:val="auto"/>
          <w:spacing w:val="0"/>
          <w:sz w:val="32"/>
          <w:szCs w:val="32"/>
        </w:rPr>
      </w:pPr>
      <w:r>
        <w:rPr>
          <w:rStyle w:val="7"/>
          <w:rFonts w:hint="eastAsia" w:ascii="仿宋_GB2312" w:hAnsi="仿宋_GB2312" w:eastAsia="仿宋_GB2312" w:cs="仿宋_GB2312"/>
          <w:b/>
          <w:bCs w:val="0"/>
          <w:color w:val="auto"/>
          <w:spacing w:val="0"/>
          <w:sz w:val="32"/>
          <w:szCs w:val="32"/>
        </w:rPr>
        <w:t>正确答案：</w:t>
      </w:r>
      <w:r>
        <w:rPr>
          <w:rFonts w:hint="eastAsia" w:ascii="仿宋_GB2312" w:hAnsi="仿宋_GB2312" w:eastAsia="仿宋_GB2312" w:cs="仿宋_GB2312"/>
          <w:b/>
          <w:bCs w:val="0"/>
          <w:color w:val="auto"/>
          <w:spacing w:val="0"/>
          <w:sz w:val="32"/>
          <w:szCs w:val="32"/>
        </w:rPr>
        <w:t>（错误）</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b/>
          <w:bCs/>
          <w:color w:val="000000"/>
          <w:spacing w:val="0"/>
          <w:kern w:val="0"/>
          <w:sz w:val="32"/>
          <w:szCs w:val="32"/>
          <w:lang w:val="en-US" w:eastAsia="zh-CN" w:bidi="ar"/>
        </w:rPr>
        <w:t>原文：</w:t>
      </w:r>
      <w:r>
        <w:rPr>
          <w:rFonts w:hint="eastAsia" w:ascii="仿宋_GB2312" w:hAnsi="仿宋_GB2312" w:eastAsia="仿宋_GB2312" w:cs="仿宋_GB2312"/>
          <w:color w:val="000000"/>
          <w:spacing w:val="0"/>
          <w:kern w:val="0"/>
          <w:sz w:val="32"/>
          <w:szCs w:val="32"/>
          <w:lang w:val="en-US" w:eastAsia="zh-CN" w:bidi="ar"/>
        </w:rPr>
        <w:t>建成世界最大的高速铁路网、高速公路网，机场港口、水利、能源、信息等基础设施建设取得重大成就。</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pacing w:val="0"/>
          <w:sz w:val="32"/>
          <w:szCs w:val="32"/>
        </w:rPr>
      </w:pP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4、党的二十大报告指出，新一轮党和国家机构改革全面完成，中国特色社会主义制度更加成熟更加定型，国家治理体系和治理能力现代化水平明显提高。</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bCs w:val="0"/>
          <w:color w:val="auto"/>
          <w:spacing w:val="0"/>
          <w:sz w:val="32"/>
          <w:szCs w:val="32"/>
        </w:rPr>
      </w:pPr>
      <w:r>
        <w:rPr>
          <w:rStyle w:val="7"/>
          <w:rFonts w:hint="eastAsia" w:ascii="仿宋_GB2312" w:hAnsi="仿宋_GB2312" w:eastAsia="仿宋_GB2312" w:cs="仿宋_GB2312"/>
          <w:b/>
          <w:bCs w:val="0"/>
          <w:color w:val="auto"/>
          <w:spacing w:val="0"/>
          <w:sz w:val="32"/>
          <w:szCs w:val="32"/>
        </w:rPr>
        <w:t>正确答案</w:t>
      </w:r>
      <w:r>
        <w:rPr>
          <w:rFonts w:hint="eastAsia" w:ascii="仿宋_GB2312" w:hAnsi="仿宋_GB2312" w:eastAsia="仿宋_GB2312" w:cs="仿宋_GB2312"/>
          <w:b/>
          <w:bCs w:val="0"/>
          <w:color w:val="auto"/>
          <w:spacing w:val="0"/>
          <w:sz w:val="32"/>
          <w:szCs w:val="32"/>
        </w:rPr>
        <w:t>：（正确）</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val="0"/>
          <w:bCs/>
          <w:color w:val="auto"/>
          <w:spacing w:val="0"/>
          <w:sz w:val="32"/>
          <w:szCs w:val="32"/>
        </w:rPr>
      </w:pPr>
      <w:r>
        <w:rPr>
          <w:rStyle w:val="7"/>
          <w:rFonts w:hint="eastAsia" w:ascii="仿宋_GB2312" w:hAnsi="仿宋_GB2312" w:eastAsia="仿宋_GB2312" w:cs="仿宋_GB2312"/>
          <w:color w:val="auto"/>
          <w:spacing w:val="0"/>
          <w:sz w:val="32"/>
          <w:szCs w:val="32"/>
        </w:rPr>
        <w:t>原文：</w:t>
      </w:r>
      <w:r>
        <w:rPr>
          <w:rStyle w:val="7"/>
          <w:rFonts w:hint="eastAsia" w:ascii="仿宋_GB2312" w:hAnsi="仿宋_GB2312" w:eastAsia="仿宋_GB2312" w:cs="仿宋_GB2312"/>
          <w:b w:val="0"/>
          <w:bCs/>
          <w:color w:val="auto"/>
          <w:spacing w:val="0"/>
          <w:sz w:val="32"/>
          <w:szCs w:val="32"/>
        </w:rPr>
        <w:t>我们以巨大的政治勇气全面深化改革，打响改革攻坚战，加强改革顶层设计，敢于突进深水区，敢于啃硬骨头，敢于涉险滩，敢于面对新矛盾新挑战，冲破思想观念束缚，突破利益固化藩篱，坚决破除各方面体制机制弊端，各领域基础性制度框架基本建立，许多领域实现历史性变革、系统性重塑、整体性重构，新一轮党和国家机构改革全面完成，中国特色社会主义制度更加成熟更加定型，国家治理体系和治理能力现代化水平明显提高。</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spacing w:val="0"/>
          <w:sz w:val="32"/>
          <w:szCs w:val="32"/>
        </w:rPr>
      </w:pP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5</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党的二十大报告指出，我国成为一百四十多个国家和地区的主要贸易伙伴，货物贸易总额居世界第一，吸引外资和对外投资居世界前列，形成更大范围、更宽领域、更深层次对外开放格局。</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pacing w:val="0"/>
          <w:sz w:val="32"/>
          <w:szCs w:val="32"/>
        </w:rPr>
      </w:pPr>
      <w:r>
        <w:rPr>
          <w:rStyle w:val="7"/>
          <w:rFonts w:hint="eastAsia" w:ascii="仿宋_GB2312" w:hAnsi="仿宋_GB2312" w:eastAsia="仿宋_GB2312" w:cs="仿宋_GB2312"/>
          <w:color w:val="auto"/>
          <w:spacing w:val="0"/>
          <w:sz w:val="32"/>
          <w:szCs w:val="32"/>
        </w:rPr>
        <w:t>正确答案</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b/>
          <w:bCs/>
          <w:color w:val="auto"/>
          <w:spacing w:val="0"/>
          <w:sz w:val="32"/>
          <w:szCs w:val="32"/>
        </w:rPr>
        <w:t>（正确）</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pacing w:val="0"/>
          <w:sz w:val="32"/>
          <w:szCs w:val="32"/>
        </w:rPr>
      </w:pPr>
      <w:r>
        <w:rPr>
          <w:rStyle w:val="7"/>
          <w:rFonts w:hint="eastAsia" w:ascii="仿宋_GB2312" w:hAnsi="仿宋_GB2312" w:eastAsia="仿宋_GB2312" w:cs="仿宋_GB2312"/>
          <w:color w:val="auto"/>
          <w:spacing w:val="0"/>
          <w:sz w:val="32"/>
          <w:szCs w:val="32"/>
        </w:rPr>
        <w:t>原文：</w:t>
      </w:r>
      <w:r>
        <w:rPr>
          <w:rFonts w:hint="eastAsia" w:ascii="仿宋_GB2312" w:hAnsi="仿宋_GB2312" w:eastAsia="仿宋_GB2312" w:cs="仿宋_GB2312"/>
          <w:color w:val="auto"/>
          <w:spacing w:val="0"/>
          <w:sz w:val="32"/>
          <w:szCs w:val="32"/>
        </w:rPr>
        <w:t>我国成为一百四十多个国家和地区的主要贸易伙伴，货物贸易总额居世界第一，吸引外资和对外投资居世界前列，形成更大范围、更宽领域、更深层次对外开放格局。</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pacing w:val="0"/>
          <w:sz w:val="32"/>
          <w:szCs w:val="32"/>
        </w:rPr>
      </w:pP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6</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十年来，居民人均可支配收入从一万五千六百元增加到三万一千五百元。城镇新增就业年均三千一百万人以上。</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pacing w:val="0"/>
          <w:sz w:val="32"/>
          <w:szCs w:val="32"/>
        </w:rPr>
      </w:pPr>
      <w:r>
        <w:rPr>
          <w:rStyle w:val="7"/>
          <w:rFonts w:hint="eastAsia" w:ascii="仿宋_GB2312" w:hAnsi="仿宋_GB2312" w:eastAsia="仿宋_GB2312" w:cs="仿宋_GB2312"/>
          <w:color w:val="auto"/>
          <w:spacing w:val="0"/>
          <w:sz w:val="32"/>
          <w:szCs w:val="32"/>
        </w:rPr>
        <w:t>正确答案</w:t>
      </w:r>
      <w:r>
        <w:rPr>
          <w:rFonts w:hint="eastAsia" w:ascii="仿宋_GB2312" w:hAnsi="仿宋_GB2312" w:eastAsia="仿宋_GB2312" w:cs="仿宋_GB2312"/>
          <w:b/>
          <w:bCs/>
          <w:color w:val="auto"/>
          <w:spacing w:val="0"/>
          <w:sz w:val="32"/>
          <w:szCs w:val="32"/>
        </w:rPr>
        <w:t>：（错误）</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pacing w:val="0"/>
          <w:sz w:val="32"/>
          <w:szCs w:val="32"/>
        </w:rPr>
      </w:pPr>
      <w:r>
        <w:rPr>
          <w:rStyle w:val="7"/>
          <w:rFonts w:hint="eastAsia" w:ascii="仿宋_GB2312" w:hAnsi="仿宋_GB2312" w:eastAsia="仿宋_GB2312" w:cs="仿宋_GB2312"/>
          <w:color w:val="auto"/>
          <w:spacing w:val="0"/>
          <w:sz w:val="32"/>
          <w:szCs w:val="32"/>
        </w:rPr>
        <w:t>原文：</w:t>
      </w:r>
      <w:r>
        <w:rPr>
          <w:rFonts w:hint="eastAsia" w:ascii="仿宋_GB2312" w:hAnsi="仿宋_GB2312" w:eastAsia="仿宋_GB2312" w:cs="仿宋_GB2312"/>
          <w:color w:val="auto"/>
          <w:spacing w:val="0"/>
          <w:sz w:val="32"/>
          <w:szCs w:val="32"/>
        </w:rPr>
        <w:t>居民人均可支配收入从一万六千五百元增加到三万五千一百元。城镇新增就业年均一千三百万人以上。</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pacing w:val="0"/>
          <w:sz w:val="32"/>
          <w:szCs w:val="32"/>
        </w:rPr>
      </w:pP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7</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建成世界上规模第二大的教育体系、社会保障体系、医疗卫生体系，教育普及水平实现历史性跨越，基本养老保险覆盖十亿四千万人，基本医疗保险参保率稳定在百分之九十五。</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color w:val="auto"/>
          <w:spacing w:val="0"/>
          <w:kern w:val="0"/>
          <w:sz w:val="32"/>
          <w:szCs w:val="32"/>
          <w:lang w:bidi="ar"/>
        </w:rPr>
      </w:pPr>
      <w:r>
        <w:rPr>
          <w:rStyle w:val="7"/>
          <w:rFonts w:hint="eastAsia" w:ascii="仿宋_GB2312" w:hAnsi="仿宋_GB2312" w:eastAsia="仿宋_GB2312" w:cs="仿宋_GB2312"/>
          <w:color w:val="auto"/>
          <w:spacing w:val="0"/>
          <w:kern w:val="0"/>
          <w:sz w:val="32"/>
          <w:szCs w:val="32"/>
          <w:lang w:bidi="ar"/>
        </w:rPr>
        <w:t>正确答案</w:t>
      </w:r>
      <w:r>
        <w:rPr>
          <w:rFonts w:hint="eastAsia" w:ascii="仿宋_GB2312" w:hAnsi="仿宋_GB2312" w:eastAsia="仿宋_GB2312" w:cs="仿宋_GB2312"/>
          <w:b/>
          <w:color w:val="auto"/>
          <w:spacing w:val="0"/>
          <w:kern w:val="0"/>
          <w:sz w:val="32"/>
          <w:szCs w:val="32"/>
          <w:lang w:bidi="ar"/>
        </w:rPr>
        <w:t>：</w:t>
      </w:r>
      <w:r>
        <w:rPr>
          <w:rFonts w:hint="eastAsia" w:ascii="仿宋_GB2312" w:hAnsi="仿宋_GB2312" w:eastAsia="仿宋_GB2312" w:cs="仿宋_GB2312"/>
          <w:b/>
          <w:color w:val="auto"/>
          <w:spacing w:val="0"/>
          <w:kern w:val="0"/>
          <w:sz w:val="32"/>
          <w:szCs w:val="32"/>
          <w:lang w:bidi="ar"/>
        </w:rPr>
        <w:t>（错误）</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pacing w:val="0"/>
          <w:kern w:val="0"/>
          <w:sz w:val="32"/>
          <w:szCs w:val="32"/>
          <w:lang w:bidi="ar"/>
        </w:rPr>
      </w:pPr>
      <w:r>
        <w:rPr>
          <w:rStyle w:val="7"/>
          <w:rFonts w:hint="eastAsia" w:ascii="仿宋_GB2312" w:hAnsi="仿宋_GB2312" w:eastAsia="仿宋_GB2312" w:cs="仿宋_GB2312"/>
          <w:color w:val="auto"/>
          <w:spacing w:val="0"/>
          <w:kern w:val="0"/>
          <w:sz w:val="32"/>
          <w:szCs w:val="32"/>
          <w:lang w:bidi="ar"/>
        </w:rPr>
        <w:t>原文：</w:t>
      </w:r>
      <w:r>
        <w:rPr>
          <w:rFonts w:hint="eastAsia" w:ascii="仿宋_GB2312" w:hAnsi="仿宋_GB2312" w:eastAsia="仿宋_GB2312" w:cs="仿宋_GB2312"/>
          <w:color w:val="auto"/>
          <w:spacing w:val="0"/>
          <w:kern w:val="0"/>
          <w:sz w:val="32"/>
          <w:szCs w:val="32"/>
          <w:lang w:bidi="ar"/>
        </w:rPr>
        <w:t>建成世界上规模最大的教育体系、社会保障体系、医疗卫生体系，教育普及水平实现历史性跨越，基本养老保险覆盖十亿四千万人，基本医疗保险参保率稳定在百分之九十五。</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pacing w:val="0"/>
          <w:kern w:val="0"/>
          <w:sz w:val="32"/>
          <w:szCs w:val="32"/>
          <w:lang w:bidi="ar"/>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pacing w:val="0"/>
          <w:kern w:val="0"/>
          <w:sz w:val="32"/>
          <w:szCs w:val="32"/>
          <w:lang w:bidi="ar"/>
        </w:rPr>
      </w:pPr>
      <w:r>
        <w:rPr>
          <w:rFonts w:hint="eastAsia" w:ascii="仿宋_GB2312" w:hAnsi="仿宋_GB2312" w:eastAsia="仿宋_GB2312" w:cs="仿宋_GB2312"/>
          <w:color w:val="auto"/>
          <w:spacing w:val="0"/>
          <w:kern w:val="0"/>
          <w:sz w:val="32"/>
          <w:szCs w:val="32"/>
          <w:lang w:bidi="ar"/>
        </w:rPr>
        <w:t>8</w:t>
      </w:r>
      <w:r>
        <w:rPr>
          <w:rFonts w:hint="eastAsia" w:ascii="仿宋_GB2312" w:hAnsi="仿宋_GB2312" w:eastAsia="仿宋_GB2312" w:cs="仿宋_GB2312"/>
          <w:color w:val="auto"/>
          <w:spacing w:val="0"/>
          <w:kern w:val="0"/>
          <w:sz w:val="32"/>
          <w:szCs w:val="32"/>
          <w:lang w:eastAsia="zh-CN" w:bidi="ar"/>
        </w:rPr>
        <w:t>、</w:t>
      </w:r>
      <w:r>
        <w:rPr>
          <w:rFonts w:hint="eastAsia" w:ascii="仿宋_GB2312" w:hAnsi="仿宋_GB2312" w:eastAsia="仿宋_GB2312" w:cs="仿宋_GB2312"/>
          <w:color w:val="auto"/>
          <w:spacing w:val="0"/>
          <w:kern w:val="0"/>
          <w:sz w:val="32"/>
          <w:szCs w:val="32"/>
          <w:lang w:bidi="ar"/>
        </w:rPr>
        <w:t>党的二十大报告指出，我们全面准确推进“一国两制”实践，坚持“一国两制”、“港人治港”、“澳人治澳”、高度自治的方针，推动香港进入由乱到治走向由治及兴的新阶段，香港、澳门保持长期稳定发展良好态势。</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color w:val="auto"/>
          <w:spacing w:val="0"/>
          <w:kern w:val="0"/>
          <w:sz w:val="32"/>
          <w:szCs w:val="32"/>
          <w:lang w:bidi="ar"/>
        </w:rPr>
      </w:pPr>
      <w:r>
        <w:rPr>
          <w:rFonts w:hint="eastAsia" w:ascii="仿宋_GB2312" w:hAnsi="仿宋_GB2312" w:eastAsia="仿宋_GB2312" w:cs="仿宋_GB2312"/>
          <w:b/>
          <w:bCs/>
          <w:color w:val="auto"/>
          <w:spacing w:val="0"/>
          <w:kern w:val="0"/>
          <w:sz w:val="32"/>
          <w:szCs w:val="32"/>
          <w:lang w:bidi="ar"/>
        </w:rPr>
        <w:t>正确答案：（正确）</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pacing w:val="0"/>
          <w:kern w:val="0"/>
          <w:sz w:val="32"/>
          <w:szCs w:val="32"/>
          <w:lang w:bidi="ar"/>
        </w:rPr>
      </w:pPr>
      <w:r>
        <w:rPr>
          <w:rFonts w:hint="eastAsia" w:ascii="仿宋_GB2312" w:hAnsi="仿宋_GB2312" w:eastAsia="仿宋_GB2312" w:cs="仿宋_GB2312"/>
          <w:color w:val="auto"/>
          <w:spacing w:val="0"/>
          <w:kern w:val="0"/>
          <w:sz w:val="32"/>
          <w:szCs w:val="32"/>
          <w:lang w:bidi="ar"/>
        </w:rPr>
        <w:t>原文：我们全面准确推进“一国两制”实践，坚持“一国两制”、“港人治港”、“澳人治澳”、高度自治的方针，推动香港进入由乱到治走向由治及兴的新阶段，香港、澳门保持长期稳定发展良好态势。</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pacing w:val="0"/>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pacing w:val="0"/>
          <w:kern w:val="0"/>
          <w:sz w:val="32"/>
          <w:szCs w:val="32"/>
          <w:lang w:bidi="ar"/>
        </w:rPr>
      </w:pPr>
      <w:r>
        <w:rPr>
          <w:rFonts w:hint="eastAsia" w:ascii="仿宋_GB2312" w:hAnsi="仿宋_GB2312" w:eastAsia="仿宋_GB2312" w:cs="仿宋_GB2312"/>
          <w:color w:val="auto"/>
          <w:spacing w:val="0"/>
          <w:kern w:val="0"/>
          <w:sz w:val="32"/>
          <w:szCs w:val="32"/>
          <w:lang w:val="en-US" w:eastAsia="zh-CN" w:bidi="ar"/>
        </w:rPr>
        <w:t>9、</w:t>
      </w:r>
      <w:r>
        <w:rPr>
          <w:rFonts w:hint="eastAsia" w:ascii="仿宋_GB2312" w:hAnsi="仿宋_GB2312" w:eastAsia="仿宋_GB2312" w:cs="仿宋_GB2312"/>
          <w:color w:val="auto"/>
          <w:spacing w:val="0"/>
          <w:kern w:val="0"/>
          <w:sz w:val="32"/>
          <w:szCs w:val="32"/>
          <w:lang w:bidi="ar"/>
        </w:rPr>
        <w:t>党的二十大报告指出，我们开展了史无前例的反腐败斗争，以“得罪千百人、不负十四亿”的使命担当祛疴治乱，不敢腐、不能腐、不想腐一体推进，“打虎”、“拍蝇”、“猎狐”多管齐下，反腐败斗争取得压倒性胜利并全面巩固，消除了党、国家、军队内部存在的严重隐患，确保党和人民赋予的权力始终用来为人民谋幸福。</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color w:val="auto"/>
          <w:spacing w:val="0"/>
          <w:kern w:val="0"/>
          <w:sz w:val="32"/>
          <w:szCs w:val="32"/>
          <w:lang w:bidi="ar"/>
        </w:rPr>
      </w:pPr>
      <w:r>
        <w:rPr>
          <w:rStyle w:val="7"/>
          <w:rFonts w:hint="eastAsia" w:ascii="仿宋_GB2312" w:hAnsi="仿宋_GB2312" w:eastAsia="仿宋_GB2312" w:cs="仿宋_GB2312"/>
          <w:color w:val="auto"/>
          <w:spacing w:val="0"/>
          <w:kern w:val="0"/>
          <w:sz w:val="32"/>
          <w:szCs w:val="32"/>
          <w:lang w:bidi="ar"/>
        </w:rPr>
        <w:t>正确答案</w:t>
      </w:r>
      <w:r>
        <w:rPr>
          <w:rFonts w:hint="eastAsia" w:ascii="仿宋_GB2312" w:hAnsi="仿宋_GB2312" w:eastAsia="仿宋_GB2312" w:cs="仿宋_GB2312"/>
          <w:b/>
          <w:color w:val="auto"/>
          <w:spacing w:val="0"/>
          <w:kern w:val="0"/>
          <w:sz w:val="32"/>
          <w:szCs w:val="32"/>
          <w:lang w:bidi="ar"/>
        </w:rPr>
        <w:t>：</w:t>
      </w:r>
      <w:r>
        <w:rPr>
          <w:rFonts w:hint="eastAsia" w:ascii="仿宋_GB2312" w:hAnsi="仿宋_GB2312" w:eastAsia="仿宋_GB2312" w:cs="仿宋_GB2312"/>
          <w:b/>
          <w:color w:val="auto"/>
          <w:spacing w:val="0"/>
          <w:kern w:val="0"/>
          <w:sz w:val="32"/>
          <w:szCs w:val="32"/>
          <w:lang w:bidi="ar"/>
        </w:rPr>
        <w:t>（正确）</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pacing w:val="0"/>
          <w:kern w:val="0"/>
          <w:sz w:val="32"/>
          <w:szCs w:val="32"/>
          <w:lang w:bidi="ar"/>
        </w:rPr>
      </w:pPr>
      <w:r>
        <w:rPr>
          <w:rStyle w:val="7"/>
          <w:rFonts w:hint="eastAsia" w:ascii="仿宋_GB2312" w:hAnsi="仿宋_GB2312" w:eastAsia="仿宋_GB2312" w:cs="仿宋_GB2312"/>
          <w:color w:val="auto"/>
          <w:spacing w:val="0"/>
          <w:kern w:val="0"/>
          <w:sz w:val="32"/>
          <w:szCs w:val="32"/>
          <w:lang w:bidi="ar"/>
        </w:rPr>
        <w:t>原文：</w:t>
      </w:r>
      <w:r>
        <w:rPr>
          <w:rFonts w:hint="eastAsia" w:ascii="仿宋_GB2312" w:hAnsi="仿宋_GB2312" w:eastAsia="仿宋_GB2312" w:cs="仿宋_GB2312"/>
          <w:color w:val="auto"/>
          <w:spacing w:val="0"/>
          <w:kern w:val="0"/>
          <w:sz w:val="32"/>
          <w:szCs w:val="32"/>
          <w:lang w:bidi="ar"/>
        </w:rPr>
        <w:t>我们开展了史无前例的反腐败斗争，以“得罪千百人、不负十四亿”的使命担当祛疴治乱，不敢腐、不能腐、不想腐一体推进，“打虎”、“拍蝇”、“猎狐”多管齐下，反腐败斗争取得压倒性胜利并全面巩固，消除了党、国家、军队内部存在的严重隐患，确保党和人民赋予的权力始终用来为人民谋幸福。</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pacing w:val="0"/>
          <w:kern w:val="0"/>
          <w:sz w:val="32"/>
          <w:szCs w:val="32"/>
          <w:lang w:bidi="ar"/>
        </w:rPr>
      </w:pP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10、</w:t>
      </w:r>
      <w:r>
        <w:rPr>
          <w:rFonts w:hint="eastAsia" w:ascii="仿宋_GB2312" w:hAnsi="仿宋_GB2312" w:eastAsia="仿宋_GB2312" w:cs="仿宋_GB2312"/>
          <w:color w:val="auto"/>
          <w:spacing w:val="0"/>
          <w:sz w:val="32"/>
          <w:szCs w:val="32"/>
        </w:rPr>
        <w:t>我国社会主要矛盾是人民日益增长的美好生活需要和不平衡不充分的发展之间的矛盾。</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bCs/>
          <w:color w:val="auto"/>
          <w:spacing w:val="0"/>
          <w:sz w:val="32"/>
          <w:szCs w:val="32"/>
        </w:rPr>
      </w:pPr>
      <w:r>
        <w:rPr>
          <w:rFonts w:hint="eastAsia" w:ascii="仿宋_GB2312" w:hAnsi="仿宋_GB2312" w:eastAsia="仿宋_GB2312" w:cs="仿宋_GB2312"/>
          <w:b/>
          <w:bCs/>
          <w:color w:val="auto"/>
          <w:spacing w:val="0"/>
          <w:sz w:val="32"/>
          <w:szCs w:val="32"/>
        </w:rPr>
        <w:t>正确答案：（正确）</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原文：</w:t>
      </w:r>
      <w:r>
        <w:rPr>
          <w:rFonts w:hint="eastAsia" w:ascii="仿宋_GB2312" w:hAnsi="仿宋_GB2312" w:eastAsia="仿宋_GB2312" w:cs="仿宋_GB2312"/>
          <w:b w:val="0"/>
          <w:bCs w:val="0"/>
          <w:color w:val="auto"/>
          <w:spacing w:val="0"/>
          <w:sz w:val="32"/>
          <w:szCs w:val="32"/>
        </w:rPr>
        <w:t>我们对新时代党和国家事业发展作出科学完整的战略部署，提出实现中华民族伟大复兴的中国梦，以中国式现代化推进中华民族伟大复兴，统揽伟大斗争、伟大工程、伟大事业、伟大梦想，明确“五位一体”总体布局和“四个全面”战略布局，确定稳中求进工作总基调，统筹发展和安全，明确我国社会主要矛盾是人民日益增长的美好生活需要和不平衡不充分的发展之间的矛盾，并紧紧围绕这个社会主要矛盾推进各项工作，不断丰富和发展人类文明新形态。</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11、我们提出并贯彻新发展理念，着力推进高质量发展，推动构建新发展格局，实施供给侧结构性改革，制定一系列具有全局性意义的区域重大战略，我国经济实力实现历史性跃升。</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bCs/>
          <w:color w:val="auto"/>
          <w:spacing w:val="0"/>
          <w:sz w:val="32"/>
          <w:szCs w:val="32"/>
        </w:rPr>
      </w:pPr>
      <w:r>
        <w:rPr>
          <w:rFonts w:hint="eastAsia" w:ascii="仿宋_GB2312" w:hAnsi="仿宋_GB2312" w:eastAsia="仿宋_GB2312" w:cs="仿宋_GB2312"/>
          <w:b/>
          <w:bCs/>
          <w:color w:val="auto"/>
          <w:spacing w:val="0"/>
          <w:sz w:val="32"/>
          <w:szCs w:val="32"/>
        </w:rPr>
        <w:t>正确答案：（正确）</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b/>
          <w:bCs/>
          <w:color w:val="000000" w:themeColor="text1"/>
          <w:spacing w:val="0"/>
          <w:sz w:val="32"/>
          <w:szCs w:val="32"/>
          <w14:textFill>
            <w14:solidFill>
              <w14:schemeClr w14:val="tx1"/>
            </w14:solidFill>
          </w14:textFill>
        </w:rPr>
        <w:t>原文：</w:t>
      </w:r>
      <w:r>
        <w:rPr>
          <w:rFonts w:hint="eastAsia" w:ascii="仿宋_GB2312" w:hAnsi="仿宋_GB2312" w:eastAsia="仿宋_GB2312" w:cs="仿宋_GB2312"/>
          <w:color w:val="000000" w:themeColor="text1"/>
          <w:spacing w:val="0"/>
          <w:sz w:val="32"/>
          <w:szCs w:val="32"/>
          <w14:textFill>
            <w14:solidFill>
              <w14:schemeClr w14:val="tx1"/>
            </w14:solidFill>
          </w14:textFill>
        </w:rPr>
        <w:t>我们提出并贯彻新发展理念，着力推进高质量发展，推动构建新发展格局，实施供给侧结构性改革，制定一系列具有全局性意义的区域重大战略，我国经济实力实现历史性跃升。</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12、十年来，国内生产总值从十四万亿元增长到五十四万亿元。</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bCs/>
          <w:color w:val="auto"/>
          <w:spacing w:val="0"/>
          <w:sz w:val="32"/>
          <w:szCs w:val="32"/>
        </w:rPr>
      </w:pPr>
      <w:r>
        <w:rPr>
          <w:rFonts w:hint="eastAsia" w:ascii="仿宋_GB2312" w:hAnsi="仿宋_GB2312" w:eastAsia="仿宋_GB2312" w:cs="仿宋_GB2312"/>
          <w:b/>
          <w:bCs/>
          <w:color w:val="auto"/>
          <w:spacing w:val="0"/>
          <w:sz w:val="32"/>
          <w:szCs w:val="32"/>
        </w:rPr>
        <w:t>正确答案：（错误）</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原文</w:t>
      </w:r>
      <w:r>
        <w:rPr>
          <w:rFonts w:hint="eastAsia" w:ascii="仿宋_GB2312" w:hAnsi="仿宋_GB2312" w:eastAsia="仿宋_GB2312" w:cs="仿宋_GB2312"/>
          <w:color w:val="auto"/>
          <w:spacing w:val="0"/>
          <w:sz w:val="32"/>
          <w:szCs w:val="32"/>
        </w:rPr>
        <w:t>：国内生产总值从五十四万亿元增长到一百一十四万亿元，我国经济总量占世界经济的比重达百分之十八点五，提高七点二个百分点，稳居世界第二位。</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13、我国经济总量占世界经济的比重达百分之十八点五，提高七点二个百分点，稳居世界第三位。</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bCs/>
          <w:color w:val="auto"/>
          <w:spacing w:val="0"/>
          <w:sz w:val="32"/>
          <w:szCs w:val="32"/>
        </w:rPr>
      </w:pPr>
      <w:r>
        <w:rPr>
          <w:rFonts w:hint="eastAsia" w:ascii="仿宋_GB2312" w:hAnsi="仿宋_GB2312" w:eastAsia="仿宋_GB2312" w:cs="仿宋_GB2312"/>
          <w:b/>
          <w:bCs/>
          <w:color w:val="auto"/>
          <w:spacing w:val="0"/>
          <w:sz w:val="32"/>
          <w:szCs w:val="32"/>
        </w:rPr>
        <w:t>正确答案：（错误）</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原文：</w:t>
      </w:r>
      <w:r>
        <w:rPr>
          <w:rFonts w:hint="eastAsia" w:ascii="仿宋_GB2312" w:hAnsi="仿宋_GB2312" w:eastAsia="仿宋_GB2312" w:cs="仿宋_GB2312"/>
          <w:color w:val="auto"/>
          <w:spacing w:val="0"/>
          <w:sz w:val="32"/>
          <w:szCs w:val="32"/>
        </w:rPr>
        <w:t>我国经济总量占世界经济的比重达百分之十八点五，提高七点二个百分点，稳居世界第二位。</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pacing w:val="0"/>
          <w:sz w:val="32"/>
          <w:szCs w:val="32"/>
        </w:rPr>
      </w:pP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14、十年来，人均国内生产总值从一万九千八百元增加到七万一千元。</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bCs/>
          <w:color w:val="auto"/>
          <w:spacing w:val="0"/>
          <w:sz w:val="32"/>
          <w:szCs w:val="32"/>
        </w:rPr>
      </w:pPr>
      <w:r>
        <w:rPr>
          <w:rFonts w:hint="eastAsia" w:ascii="仿宋_GB2312" w:hAnsi="仿宋_GB2312" w:eastAsia="仿宋_GB2312" w:cs="仿宋_GB2312"/>
          <w:b/>
          <w:bCs/>
          <w:color w:val="auto"/>
          <w:spacing w:val="0"/>
          <w:sz w:val="32"/>
          <w:szCs w:val="32"/>
        </w:rPr>
        <w:t>正确答案（错误）</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原文：</w:t>
      </w:r>
      <w:r>
        <w:rPr>
          <w:rFonts w:hint="eastAsia" w:ascii="仿宋_GB2312" w:hAnsi="仿宋_GB2312" w:eastAsia="仿宋_GB2312" w:cs="仿宋_GB2312"/>
          <w:color w:val="auto"/>
          <w:spacing w:val="0"/>
          <w:sz w:val="32"/>
          <w:szCs w:val="32"/>
        </w:rPr>
        <w:t>人均国内生产总值从三万九千八百元增加到八万一千元。</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pacing w:val="0"/>
          <w:sz w:val="32"/>
          <w:szCs w:val="32"/>
        </w:rPr>
      </w:pP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15、谷物总产量稳居世界首位，十四亿多人的粮食安全、能源安全得到有效保障。</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bCs/>
          <w:color w:val="auto"/>
          <w:spacing w:val="0"/>
          <w:sz w:val="32"/>
          <w:szCs w:val="32"/>
        </w:rPr>
      </w:pPr>
      <w:r>
        <w:rPr>
          <w:rFonts w:hint="eastAsia" w:ascii="仿宋_GB2312" w:hAnsi="仿宋_GB2312" w:eastAsia="仿宋_GB2312" w:cs="仿宋_GB2312"/>
          <w:b/>
          <w:bCs/>
          <w:color w:val="auto"/>
          <w:spacing w:val="0"/>
          <w:sz w:val="32"/>
          <w:szCs w:val="32"/>
        </w:rPr>
        <w:t>正确答案：（正确）</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原文：</w:t>
      </w:r>
      <w:r>
        <w:rPr>
          <w:rFonts w:hint="eastAsia" w:ascii="仿宋_GB2312" w:hAnsi="仿宋_GB2312" w:eastAsia="仿宋_GB2312" w:cs="仿宋_GB2312"/>
          <w:color w:val="auto"/>
          <w:spacing w:val="0"/>
          <w:sz w:val="32"/>
          <w:szCs w:val="32"/>
        </w:rPr>
        <w:t>谷物总产量稳居世界首位，十四亿多人的粮食安全、能源安全得到有效保障。</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pacing w:val="0"/>
          <w:sz w:val="32"/>
          <w:szCs w:val="32"/>
        </w:rPr>
      </w:pP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16、十年来，城镇化率提高十一点六个百分点，达到百分之五十四点七。</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bCs/>
          <w:color w:val="auto"/>
          <w:spacing w:val="0"/>
          <w:sz w:val="32"/>
          <w:szCs w:val="32"/>
        </w:rPr>
      </w:pPr>
      <w:r>
        <w:rPr>
          <w:rFonts w:hint="eastAsia" w:ascii="仿宋_GB2312" w:hAnsi="仿宋_GB2312" w:eastAsia="仿宋_GB2312" w:cs="仿宋_GB2312"/>
          <w:b/>
          <w:bCs/>
          <w:color w:val="auto"/>
          <w:spacing w:val="0"/>
          <w:sz w:val="32"/>
          <w:szCs w:val="32"/>
        </w:rPr>
        <w:t>正确答案：（错误）</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原文：</w:t>
      </w:r>
      <w:r>
        <w:rPr>
          <w:rFonts w:hint="eastAsia" w:ascii="仿宋_GB2312" w:hAnsi="仿宋_GB2312" w:eastAsia="仿宋_GB2312" w:cs="仿宋_GB2312"/>
          <w:color w:val="auto"/>
          <w:spacing w:val="0"/>
          <w:sz w:val="32"/>
          <w:szCs w:val="32"/>
        </w:rPr>
        <w:t>城镇化率提高十一点六个百分点，达到百分之六十四点七。</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pacing w:val="0"/>
          <w:sz w:val="32"/>
          <w:szCs w:val="32"/>
        </w:rPr>
      </w:pP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17、我国制造业规模、外汇储备稳居世界第二。</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bCs/>
          <w:color w:val="auto"/>
          <w:spacing w:val="0"/>
          <w:sz w:val="32"/>
          <w:szCs w:val="32"/>
        </w:rPr>
      </w:pPr>
      <w:r>
        <w:rPr>
          <w:rFonts w:hint="eastAsia" w:ascii="仿宋_GB2312" w:hAnsi="仿宋_GB2312" w:eastAsia="仿宋_GB2312" w:cs="仿宋_GB2312"/>
          <w:b/>
          <w:bCs/>
          <w:color w:val="auto"/>
          <w:spacing w:val="0"/>
          <w:sz w:val="32"/>
          <w:szCs w:val="32"/>
        </w:rPr>
        <w:t>正确答案：（错误）</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原文：</w:t>
      </w:r>
      <w:r>
        <w:rPr>
          <w:rFonts w:hint="eastAsia" w:ascii="仿宋_GB2312" w:hAnsi="仿宋_GB2312" w:eastAsia="仿宋_GB2312" w:cs="仿宋_GB2312"/>
          <w:color w:val="auto"/>
          <w:spacing w:val="0"/>
          <w:sz w:val="32"/>
          <w:szCs w:val="32"/>
        </w:rPr>
        <w:t>制造业规模、外汇储备稳居世界第一。</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 </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18、我们加快推进科技自立自强，全社会研发经费支出从一万亿元增加到二万八千亿元，居世界第二位，研发人员总量居世界首位。</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bCs/>
          <w:color w:val="auto"/>
          <w:spacing w:val="0"/>
          <w:sz w:val="32"/>
          <w:szCs w:val="32"/>
        </w:rPr>
      </w:pPr>
      <w:r>
        <w:rPr>
          <w:rFonts w:hint="eastAsia" w:ascii="仿宋_GB2312" w:hAnsi="仿宋_GB2312" w:eastAsia="仿宋_GB2312" w:cs="仿宋_GB2312"/>
          <w:b/>
          <w:bCs/>
          <w:color w:val="auto"/>
          <w:spacing w:val="0"/>
          <w:sz w:val="32"/>
          <w:szCs w:val="32"/>
        </w:rPr>
        <w:t>正确答案：（正确）</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原文：</w:t>
      </w:r>
      <w:r>
        <w:rPr>
          <w:rFonts w:hint="eastAsia" w:ascii="仿宋_GB2312" w:hAnsi="仿宋_GB2312" w:eastAsia="仿宋_GB2312" w:cs="仿宋_GB2312"/>
          <w:color w:val="auto"/>
          <w:spacing w:val="0"/>
          <w:sz w:val="32"/>
          <w:szCs w:val="32"/>
        </w:rPr>
        <w:t>我们加快推进科技自立自强，全社会研发经费支出从一万亿元增加到二万八千亿元，居世界第二位，研发人员总量居世界首位。</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pacing w:val="0"/>
          <w:sz w:val="32"/>
          <w:szCs w:val="32"/>
        </w:rPr>
      </w:pP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19、我们实行更加积极主动的开放战略，构建面向全球的高标准自由贸易区网络，加快推进自由贸易试验区、海南自由贸易港建设，共建“一带一路”成为深受欢迎的国际公共产品和国际合作平台。</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bCs/>
          <w:color w:val="auto"/>
          <w:spacing w:val="0"/>
          <w:sz w:val="32"/>
          <w:szCs w:val="32"/>
        </w:rPr>
      </w:pPr>
      <w:r>
        <w:rPr>
          <w:rFonts w:hint="eastAsia" w:ascii="仿宋_GB2312" w:hAnsi="仿宋_GB2312" w:eastAsia="仿宋_GB2312" w:cs="仿宋_GB2312"/>
          <w:b/>
          <w:bCs/>
          <w:color w:val="auto"/>
          <w:spacing w:val="0"/>
          <w:sz w:val="32"/>
          <w:szCs w:val="32"/>
        </w:rPr>
        <w:t>正确答案：（正确）</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原文：</w:t>
      </w:r>
      <w:r>
        <w:rPr>
          <w:rFonts w:hint="eastAsia" w:ascii="仿宋_GB2312" w:hAnsi="仿宋_GB2312" w:eastAsia="仿宋_GB2312" w:cs="仿宋_GB2312"/>
          <w:color w:val="auto"/>
          <w:spacing w:val="0"/>
          <w:sz w:val="32"/>
          <w:szCs w:val="32"/>
        </w:rPr>
        <w:t>我们实行更加积极主动的开放战略，构建面向全球的高标准自由贸易区网络，加快推进自由贸易试验区、海南自由贸易港建设，共建“一带一路”成为深受欢迎的国际公共产品和国际合作平台。</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pacing w:val="0"/>
          <w:sz w:val="32"/>
          <w:szCs w:val="32"/>
        </w:rPr>
      </w:pP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20、我国全面依法治国总体格局全面形成。</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bCs/>
          <w:color w:val="auto"/>
          <w:spacing w:val="0"/>
          <w:sz w:val="32"/>
          <w:szCs w:val="32"/>
        </w:rPr>
      </w:pPr>
      <w:r>
        <w:rPr>
          <w:rFonts w:hint="eastAsia" w:ascii="仿宋_GB2312" w:hAnsi="仿宋_GB2312" w:eastAsia="仿宋_GB2312" w:cs="仿宋_GB2312"/>
          <w:b/>
          <w:bCs/>
          <w:color w:val="auto"/>
          <w:spacing w:val="0"/>
          <w:sz w:val="32"/>
          <w:szCs w:val="32"/>
        </w:rPr>
        <w:t>正确答案：（错误）</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原文</w:t>
      </w:r>
      <w:r>
        <w:rPr>
          <w:rFonts w:hint="eastAsia" w:ascii="仿宋_GB2312" w:hAnsi="仿宋_GB2312" w:eastAsia="仿宋_GB2312" w:cs="仿宋_GB2312"/>
          <w:b w:val="0"/>
          <w:bCs w:val="0"/>
          <w:color w:val="auto"/>
          <w:spacing w:val="0"/>
          <w:sz w:val="32"/>
          <w:szCs w:val="32"/>
        </w:rPr>
        <w:t>：社会主义法治国家建设深入推进，全面依法治国总体格局基本形成，中国特色社会主义法治体系加快建设，司法体制改革取得重大进展，社会公平正义保障更为坚实，法治中国建设开创新局面。</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 </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21、我们确立和坚持马克思主义在意识形态领域指导地位的根本制度。</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bCs/>
          <w:color w:val="auto"/>
          <w:spacing w:val="0"/>
          <w:sz w:val="32"/>
          <w:szCs w:val="32"/>
        </w:rPr>
      </w:pPr>
      <w:r>
        <w:rPr>
          <w:rFonts w:hint="eastAsia" w:ascii="仿宋_GB2312" w:hAnsi="仿宋_GB2312" w:eastAsia="仿宋_GB2312" w:cs="仿宋_GB2312"/>
          <w:b/>
          <w:bCs/>
          <w:color w:val="auto"/>
          <w:spacing w:val="0"/>
          <w:sz w:val="32"/>
          <w:szCs w:val="32"/>
        </w:rPr>
        <w:t>正确答案：（正确）</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原文：</w:t>
      </w:r>
      <w:r>
        <w:rPr>
          <w:rFonts w:hint="eastAsia" w:ascii="仿宋_GB2312" w:hAnsi="仿宋_GB2312" w:eastAsia="仿宋_GB2312" w:cs="仿宋_GB2312"/>
          <w:b w:val="0"/>
          <w:bCs w:val="0"/>
          <w:color w:val="auto"/>
          <w:spacing w:val="0"/>
          <w:sz w:val="32"/>
          <w:szCs w:val="32"/>
        </w:rPr>
        <w:t>我们确立和坚持马克思主义在意识形态领域指导地位的根本制度，新时代党的创新理论深入人心，社会主义核心价值观广泛传播，中华优秀传统文化得到创造性转化、创新性发展，文化事业日益繁荣，网络生态持续向好，意识形态领域形势发生全局性、根本性转变。</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FF0000"/>
          <w:spacing w:val="0"/>
          <w:sz w:val="32"/>
          <w:szCs w:val="32"/>
        </w:rPr>
      </w:pP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22、我们深入贯彻以人民为中心的发展思想，在幼有所育、学有所教、劳有所得、病有所医、老有所养、住有所居、弱有所扶上持续用力，人民生活全方位改善。</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bCs/>
          <w:color w:val="auto"/>
          <w:spacing w:val="0"/>
          <w:sz w:val="32"/>
          <w:szCs w:val="32"/>
        </w:rPr>
      </w:pPr>
      <w:r>
        <w:rPr>
          <w:rFonts w:hint="eastAsia" w:ascii="仿宋_GB2312" w:hAnsi="仿宋_GB2312" w:eastAsia="仿宋_GB2312" w:cs="仿宋_GB2312"/>
          <w:b/>
          <w:bCs/>
          <w:color w:val="auto"/>
          <w:spacing w:val="0"/>
          <w:sz w:val="32"/>
          <w:szCs w:val="32"/>
        </w:rPr>
        <w:t>正确答案：（正确）</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b/>
          <w:bCs/>
          <w:color w:val="000000" w:themeColor="text1"/>
          <w:spacing w:val="0"/>
          <w:sz w:val="32"/>
          <w:szCs w:val="32"/>
          <w14:textFill>
            <w14:solidFill>
              <w14:schemeClr w14:val="tx1"/>
            </w14:solidFill>
          </w14:textFill>
        </w:rPr>
        <w:t>原文：</w:t>
      </w:r>
      <w:r>
        <w:rPr>
          <w:rFonts w:hint="eastAsia" w:ascii="仿宋_GB2312" w:hAnsi="仿宋_GB2312" w:eastAsia="仿宋_GB2312" w:cs="仿宋_GB2312"/>
          <w:color w:val="000000" w:themeColor="text1"/>
          <w:spacing w:val="0"/>
          <w:sz w:val="32"/>
          <w:szCs w:val="32"/>
          <w14:textFill>
            <w14:solidFill>
              <w14:schemeClr w14:val="tx1"/>
            </w14:solidFill>
          </w14:textFill>
        </w:rPr>
        <w:t>我们深入贯彻以人民为中心的发展思想，在幼有所育、学有所教、劳有所得、病有所医、老有所养、住有所居、弱有所扶上持续用力，人民生活全方位改善。</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23、我国人均预期寿命增长到七十八点二岁。</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bCs/>
          <w:color w:val="auto"/>
          <w:spacing w:val="0"/>
          <w:sz w:val="32"/>
          <w:szCs w:val="32"/>
        </w:rPr>
      </w:pPr>
      <w:r>
        <w:rPr>
          <w:rFonts w:hint="eastAsia" w:ascii="仿宋_GB2312" w:hAnsi="仿宋_GB2312" w:eastAsia="仿宋_GB2312" w:cs="仿宋_GB2312"/>
          <w:b/>
          <w:bCs/>
          <w:color w:val="auto"/>
          <w:spacing w:val="0"/>
          <w:sz w:val="32"/>
          <w:szCs w:val="32"/>
        </w:rPr>
        <w:t>正确答案：（正确）</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bCs/>
          <w:color w:val="auto"/>
          <w:spacing w:val="0"/>
          <w:sz w:val="32"/>
          <w:szCs w:val="32"/>
        </w:rPr>
        <w:t>原文：</w:t>
      </w:r>
      <w:r>
        <w:rPr>
          <w:rFonts w:hint="eastAsia" w:ascii="仿宋_GB2312" w:hAnsi="仿宋_GB2312" w:eastAsia="仿宋_GB2312" w:cs="仿宋_GB2312"/>
          <w:color w:val="auto"/>
          <w:spacing w:val="0"/>
          <w:sz w:val="32"/>
          <w:szCs w:val="32"/>
        </w:rPr>
        <w:t>人均预期寿命增长到七十八点二岁。</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pacing w:val="0"/>
          <w:sz w:val="32"/>
          <w:szCs w:val="32"/>
        </w:rPr>
      </w:pP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24、</w:t>
      </w:r>
      <w:r>
        <w:rPr>
          <w:rFonts w:hint="eastAsia" w:ascii="仿宋_GB2312" w:hAnsi="仿宋_GB2312" w:eastAsia="仿宋_GB2312" w:cs="仿宋_GB2312"/>
          <w:color w:val="auto"/>
          <w:spacing w:val="0"/>
          <w:sz w:val="32"/>
          <w:szCs w:val="32"/>
        </w:rPr>
        <w:t>我国互联网上网人数达十二亿。</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bCs/>
          <w:color w:val="auto"/>
          <w:spacing w:val="0"/>
          <w:sz w:val="32"/>
          <w:szCs w:val="32"/>
        </w:rPr>
      </w:pPr>
      <w:r>
        <w:rPr>
          <w:rFonts w:hint="eastAsia" w:ascii="仿宋_GB2312" w:hAnsi="仿宋_GB2312" w:eastAsia="仿宋_GB2312" w:cs="仿宋_GB2312"/>
          <w:b/>
          <w:bCs/>
          <w:color w:val="auto"/>
          <w:spacing w:val="0"/>
          <w:sz w:val="32"/>
          <w:szCs w:val="32"/>
        </w:rPr>
        <w:t>正确答案：（错误）</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b/>
          <w:bCs/>
          <w:color w:val="auto"/>
          <w:spacing w:val="0"/>
          <w:sz w:val="32"/>
          <w:szCs w:val="32"/>
        </w:rPr>
        <w:t>原文：</w:t>
      </w:r>
      <w:r>
        <w:rPr>
          <w:rFonts w:hint="eastAsia" w:ascii="仿宋_GB2312" w:hAnsi="仿宋_GB2312" w:eastAsia="仿宋_GB2312" w:cs="仿宋_GB2312"/>
          <w:color w:val="auto"/>
          <w:spacing w:val="0"/>
          <w:sz w:val="32"/>
          <w:szCs w:val="32"/>
        </w:rPr>
        <w:t>互联网上网人数达十亿三千万人</w:t>
      </w:r>
      <w:r>
        <w:rPr>
          <w:rFonts w:hint="eastAsia" w:ascii="仿宋_GB2312" w:hAnsi="仿宋_GB2312" w:eastAsia="仿宋_GB2312" w:cs="仿宋_GB2312"/>
          <w:color w:val="000000" w:themeColor="text1"/>
          <w:spacing w:val="0"/>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color w:val="000000"/>
          <w:spacing w:val="0"/>
          <w:sz w:val="32"/>
          <w:szCs w:val="32"/>
          <w:shd w:val="clear" w:color="auto" w:fill="FFFFFF"/>
          <w:lang w:val="en-US" w:eastAsia="zh-CN"/>
        </w:rPr>
      </w:pPr>
      <w:r>
        <w:rPr>
          <w:rFonts w:hint="eastAsia" w:ascii="仿宋_GB2312" w:hAnsi="仿宋_GB2312" w:eastAsia="仿宋_GB2312" w:cs="仿宋_GB2312"/>
          <w:b/>
          <w:bCs/>
          <w:color w:val="000000" w:themeColor="text1"/>
          <w:spacing w:val="0"/>
          <w:sz w:val="32"/>
          <w:szCs w:val="32"/>
          <w:highlight w:val="none"/>
          <w:lang w:val="en-US" w:eastAsia="zh-CN"/>
          <w14:textFill>
            <w14:solidFill>
              <w14:schemeClr w14:val="tx1"/>
            </w14:solidFill>
          </w14:textFill>
        </w:rPr>
        <w:t>五、</w:t>
      </w:r>
      <w:r>
        <w:rPr>
          <w:rFonts w:hint="eastAsia" w:ascii="仿宋_GB2312" w:hAnsi="仿宋_GB2312" w:eastAsia="仿宋_GB2312" w:cs="仿宋_GB2312"/>
          <w:b/>
          <w:bCs/>
          <w:color w:val="000000" w:themeColor="text1"/>
          <w:spacing w:val="0"/>
          <w:sz w:val="32"/>
          <w:szCs w:val="32"/>
          <w:highlight w:val="none"/>
          <w14:textFill>
            <w14:solidFill>
              <w14:schemeClr w14:val="tx1"/>
            </w14:solidFill>
          </w14:textFill>
        </w:rPr>
        <w:t>简答题</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lang w:val="en-US" w:eastAsia="zh-CN"/>
        </w:rPr>
        <w:t>1、</w:t>
      </w:r>
      <w:r>
        <w:rPr>
          <w:rFonts w:hint="eastAsia" w:ascii="仿宋_GB2312" w:hAnsi="仿宋_GB2312" w:eastAsia="仿宋_GB2312" w:cs="仿宋_GB2312"/>
          <w:b/>
          <w:bCs/>
          <w:spacing w:val="0"/>
          <w:sz w:val="32"/>
          <w:szCs w:val="32"/>
        </w:rPr>
        <w:t>十年来，我们经历了对党和人民事业具有重大现实意义和深远历史意义的三件大事是什么？</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一是迎来中国共产党成立一百周年，二是中国特色社会主义进入新时代，三是完成脱贫攻坚、全面建成小康社会的历史任务，实现第一个百年奋斗目标。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hOWNiNGM0MTRmM2UwNjk1ZWVlMGQ0MDVlYTQ4MGYifQ=="/>
    <w:docVar w:name="KSO_WPS_MARK_KEY" w:val="d603c530-1ce0-4b01-94e9-3a392cd7f336"/>
  </w:docVars>
  <w:rsids>
    <w:rsidRoot w:val="0A373C99"/>
    <w:rsid w:val="00C07B76"/>
    <w:rsid w:val="00DF6817"/>
    <w:rsid w:val="00F1656E"/>
    <w:rsid w:val="0A373C99"/>
    <w:rsid w:val="19444B48"/>
    <w:rsid w:val="1A9829AF"/>
    <w:rsid w:val="1E5572EB"/>
    <w:rsid w:val="1E974B9B"/>
    <w:rsid w:val="270F3110"/>
    <w:rsid w:val="2773719C"/>
    <w:rsid w:val="27A058D7"/>
    <w:rsid w:val="284E75BD"/>
    <w:rsid w:val="2D0F782C"/>
    <w:rsid w:val="30667674"/>
    <w:rsid w:val="32731EEC"/>
    <w:rsid w:val="33493DFC"/>
    <w:rsid w:val="33755613"/>
    <w:rsid w:val="392A43E1"/>
    <w:rsid w:val="42C201A6"/>
    <w:rsid w:val="46853C60"/>
    <w:rsid w:val="48B47FA1"/>
    <w:rsid w:val="5469689E"/>
    <w:rsid w:val="55E272C7"/>
    <w:rsid w:val="5A293659"/>
    <w:rsid w:val="5A6A776F"/>
    <w:rsid w:val="5FE90B7D"/>
    <w:rsid w:val="640F4C1A"/>
    <w:rsid w:val="67C86119"/>
    <w:rsid w:val="683F08C3"/>
    <w:rsid w:val="694E6036"/>
    <w:rsid w:val="6BD114B7"/>
    <w:rsid w:val="6CD623FD"/>
    <w:rsid w:val="6DFB449C"/>
    <w:rsid w:val="714F4134"/>
    <w:rsid w:val="75F67DB2"/>
    <w:rsid w:val="7F6B7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字符"/>
    <w:basedOn w:val="6"/>
    <w:link w:val="3"/>
    <w:qFormat/>
    <w:uiPriority w:val="0"/>
    <w:rPr>
      <w:kern w:val="2"/>
      <w:sz w:val="18"/>
      <w:szCs w:val="18"/>
    </w:rPr>
  </w:style>
  <w:style w:type="character" w:customStyle="1" w:styleId="9">
    <w:name w:val="页脚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9003</Words>
  <Characters>9074</Characters>
  <Lines>61</Lines>
  <Paragraphs>17</Paragraphs>
  <TotalTime>11</TotalTime>
  <ScaleCrop>false</ScaleCrop>
  <LinksUpToDate>false</LinksUpToDate>
  <CharactersWithSpaces>9460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2022-11-24T02:36:00Z</dcterms:created>
  <dc:creator>李子</dc:creator>
  <cp:lastModifiedBy>小尹</cp:lastModifiedBy>
  <dcterms:modified xsi:type="dcterms:W3CDTF">2023-03-09T11:32:34Z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DADF2A6254E34C3B9524AA5586BBFF3D</vt:lpwstr>
  </property>
</Properties>
</file>